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C2" w:rsidRDefault="008377ED" w:rsidP="00CA5223">
      <w:pPr>
        <w:rPr>
          <w:b/>
          <w:sz w:val="32"/>
          <w:szCs w:val="32"/>
        </w:rPr>
      </w:pPr>
      <w:r w:rsidRPr="008377ED">
        <w:rPr>
          <w:b/>
          <w:noProof/>
          <w:sz w:val="32"/>
          <w:szCs w:val="32"/>
          <w:lang w:eastAsia="en-GB"/>
        </w:rPr>
        <w:drawing>
          <wp:inline distT="0" distB="0" distL="0" distR="0" wp14:anchorId="161353CF" wp14:editId="7E82DEEC">
            <wp:extent cx="5731510" cy="1745906"/>
            <wp:effectExtent l="0" t="0" r="2540" b="6985"/>
            <wp:docPr id="6" name="Picture 6" descr="https://fbcdn-sphotos-h-a.akamaihd.net/hphotos-ak-frc3/v/t1.0-9/374512_596256103735432_1968626248_n.jpg?oh=cdc45955193067205e87d6105c5089d3&amp;oe=54E65816&amp;__gda__=1427060962_214720cd8e05b3836e7e5f46ae570d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sphotos-h-a.akamaihd.net/hphotos-ak-frc3/v/t1.0-9/374512_596256103735432_1968626248_n.jpg?oh=cdc45955193067205e87d6105c5089d3&amp;oe=54E65816&amp;__gda__=1427060962_214720cd8e05b3836e7e5f46ae570d7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45906"/>
                    </a:xfrm>
                    <a:prstGeom prst="rect">
                      <a:avLst/>
                    </a:prstGeom>
                    <a:noFill/>
                    <a:ln>
                      <a:noFill/>
                    </a:ln>
                  </pic:spPr>
                </pic:pic>
              </a:graphicData>
            </a:graphic>
          </wp:inline>
        </w:drawing>
      </w:r>
    </w:p>
    <w:p w:rsidR="004D3C03" w:rsidRPr="002C74EC" w:rsidRDefault="006D1126" w:rsidP="008449FA">
      <w:pPr>
        <w:spacing w:after="0"/>
        <w:jc w:val="center"/>
        <w:rPr>
          <w:b/>
          <w:sz w:val="36"/>
          <w:szCs w:val="36"/>
        </w:rPr>
      </w:pPr>
      <w:r w:rsidRPr="002C74EC">
        <w:rPr>
          <w:b/>
          <w:sz w:val="36"/>
          <w:szCs w:val="36"/>
        </w:rPr>
        <w:t>Report to Leeds Unite Community Branch</w:t>
      </w:r>
    </w:p>
    <w:p w:rsidR="00C64028" w:rsidRPr="002C74EC" w:rsidRDefault="006D1126" w:rsidP="008449FA">
      <w:pPr>
        <w:spacing w:after="0"/>
        <w:jc w:val="center"/>
        <w:rPr>
          <w:b/>
          <w:sz w:val="36"/>
          <w:szCs w:val="36"/>
        </w:rPr>
      </w:pPr>
      <w:r w:rsidRPr="002C74EC">
        <w:rPr>
          <w:b/>
          <w:sz w:val="36"/>
          <w:szCs w:val="36"/>
        </w:rPr>
        <w:t>Unite</w:t>
      </w:r>
      <w:r w:rsidR="000F19E4" w:rsidRPr="002C74EC">
        <w:rPr>
          <w:b/>
          <w:sz w:val="36"/>
          <w:szCs w:val="36"/>
        </w:rPr>
        <w:t xml:space="preserve"> Community North East</w:t>
      </w:r>
      <w:r w:rsidR="00CD2538" w:rsidRPr="002C74EC">
        <w:rPr>
          <w:b/>
          <w:sz w:val="36"/>
          <w:szCs w:val="36"/>
        </w:rPr>
        <w:t xml:space="preserve"> (Yorkshire &amp; Humberside)</w:t>
      </w:r>
    </w:p>
    <w:p w:rsidR="000F19E4" w:rsidRDefault="000F19E4" w:rsidP="008449FA">
      <w:pPr>
        <w:jc w:val="center"/>
        <w:rPr>
          <w:b/>
          <w:sz w:val="36"/>
          <w:szCs w:val="36"/>
        </w:rPr>
      </w:pPr>
      <w:r w:rsidRPr="002C74EC">
        <w:rPr>
          <w:b/>
          <w:sz w:val="36"/>
          <w:szCs w:val="36"/>
        </w:rPr>
        <w:t>Regional Workshop</w:t>
      </w:r>
      <w:r w:rsidR="006D1126" w:rsidRPr="002C74EC">
        <w:rPr>
          <w:b/>
          <w:sz w:val="36"/>
          <w:szCs w:val="36"/>
        </w:rPr>
        <w:t xml:space="preserve"> 2014</w:t>
      </w:r>
    </w:p>
    <w:p w:rsidR="00890E78" w:rsidRPr="002C74EC" w:rsidRDefault="00890E78" w:rsidP="008449FA">
      <w:pPr>
        <w:jc w:val="center"/>
        <w:rPr>
          <w:b/>
          <w:sz w:val="36"/>
          <w:szCs w:val="36"/>
        </w:rPr>
      </w:pPr>
    </w:p>
    <w:p w:rsidR="00F02699" w:rsidRDefault="00890E78" w:rsidP="006D1126">
      <w:pPr>
        <w:jc w:val="center"/>
        <w:rPr>
          <w:b/>
          <w:sz w:val="28"/>
          <w:szCs w:val="28"/>
        </w:rPr>
      </w:pPr>
      <w:r>
        <w:rPr>
          <w:b/>
          <w:noProof/>
          <w:sz w:val="28"/>
          <w:szCs w:val="28"/>
          <w:lang w:eastAsia="en-GB"/>
        </w:rPr>
        <w:drawing>
          <wp:inline distT="0" distB="0" distL="0" distR="0">
            <wp:extent cx="5191125" cy="3495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ry\Downloads\10625108_10152407479686128_4613497968029910893_n (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91200" cy="3495600"/>
                    </a:xfrm>
                    <a:prstGeom prst="rect">
                      <a:avLst/>
                    </a:prstGeom>
                    <a:noFill/>
                    <a:ln>
                      <a:noFill/>
                    </a:ln>
                  </pic:spPr>
                </pic:pic>
              </a:graphicData>
            </a:graphic>
          </wp:inline>
        </w:drawing>
      </w:r>
    </w:p>
    <w:p w:rsidR="006D1126" w:rsidRPr="00A55D1B" w:rsidRDefault="00E857C2">
      <w:pPr>
        <w:rPr>
          <w:b/>
          <w:sz w:val="24"/>
          <w:szCs w:val="24"/>
        </w:rPr>
      </w:pPr>
      <w:r>
        <w:rPr>
          <w:b/>
          <w:sz w:val="24"/>
          <w:szCs w:val="24"/>
        </w:rPr>
        <w:t xml:space="preserve">                                                                                                            </w:t>
      </w:r>
      <w:r>
        <w:rPr>
          <w:b/>
          <w:noProof/>
          <w:sz w:val="24"/>
          <w:szCs w:val="24"/>
          <w:lang w:eastAsia="en-GB"/>
        </w:rPr>
        <w:drawing>
          <wp:inline distT="0" distB="0" distL="0" distR="0" wp14:anchorId="579DB994" wp14:editId="58E53B8E">
            <wp:extent cx="19812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313" cy="1754469"/>
                    </a:xfrm>
                    <a:prstGeom prst="rect">
                      <a:avLst/>
                    </a:prstGeom>
                    <a:noFill/>
                  </pic:spPr>
                </pic:pic>
              </a:graphicData>
            </a:graphic>
          </wp:inline>
        </w:drawing>
      </w:r>
      <w:r w:rsidR="000B5E4F">
        <w:rPr>
          <w:b/>
          <w:sz w:val="24"/>
          <w:szCs w:val="24"/>
        </w:rPr>
        <w:br w:type="page"/>
      </w:r>
      <w:r w:rsidR="006D1126" w:rsidRPr="00A55D1B">
        <w:rPr>
          <w:b/>
          <w:sz w:val="24"/>
          <w:szCs w:val="24"/>
        </w:rPr>
        <w:lastRenderedPageBreak/>
        <w:t>Introduction</w:t>
      </w:r>
    </w:p>
    <w:p w:rsidR="002F206A" w:rsidRPr="00A55D1B" w:rsidRDefault="00C46E5F">
      <w:pPr>
        <w:rPr>
          <w:sz w:val="24"/>
          <w:szCs w:val="24"/>
        </w:rPr>
      </w:pPr>
      <w:r w:rsidRPr="00A55D1B">
        <w:rPr>
          <w:sz w:val="24"/>
          <w:szCs w:val="24"/>
        </w:rPr>
        <w:t xml:space="preserve">Unite Community held a </w:t>
      </w:r>
      <w:r w:rsidR="00974154">
        <w:rPr>
          <w:sz w:val="24"/>
          <w:szCs w:val="24"/>
        </w:rPr>
        <w:t>regional workshop on Thursday 13</w:t>
      </w:r>
      <w:r w:rsidRPr="00A55D1B">
        <w:rPr>
          <w:sz w:val="24"/>
          <w:szCs w:val="24"/>
          <w:vertAlign w:val="superscript"/>
        </w:rPr>
        <w:t>th</w:t>
      </w:r>
      <w:r w:rsidRPr="00A55D1B">
        <w:rPr>
          <w:sz w:val="24"/>
          <w:szCs w:val="24"/>
        </w:rPr>
        <w:t xml:space="preserve"> </w:t>
      </w:r>
      <w:r w:rsidR="008C79B8" w:rsidRPr="00A55D1B">
        <w:rPr>
          <w:sz w:val="24"/>
          <w:szCs w:val="24"/>
        </w:rPr>
        <w:t>November</w:t>
      </w:r>
      <w:r w:rsidRPr="00A55D1B">
        <w:rPr>
          <w:sz w:val="24"/>
          <w:szCs w:val="24"/>
        </w:rPr>
        <w:t xml:space="preserve"> 2014 at the Unite </w:t>
      </w:r>
      <w:r w:rsidR="006D1126" w:rsidRPr="00A55D1B">
        <w:rPr>
          <w:sz w:val="24"/>
          <w:szCs w:val="24"/>
        </w:rPr>
        <w:t>o</w:t>
      </w:r>
      <w:r w:rsidR="008C79B8" w:rsidRPr="00A55D1B">
        <w:rPr>
          <w:sz w:val="24"/>
          <w:szCs w:val="24"/>
        </w:rPr>
        <w:t>ffice</w:t>
      </w:r>
      <w:r w:rsidR="006D1126" w:rsidRPr="00A55D1B">
        <w:rPr>
          <w:sz w:val="24"/>
          <w:szCs w:val="24"/>
        </w:rPr>
        <w:t>s</w:t>
      </w:r>
      <w:r w:rsidRPr="00A55D1B">
        <w:rPr>
          <w:sz w:val="24"/>
          <w:szCs w:val="24"/>
        </w:rPr>
        <w:t xml:space="preserve"> in Leeds</w:t>
      </w:r>
      <w:r w:rsidR="008C79B8" w:rsidRPr="00A55D1B">
        <w:rPr>
          <w:sz w:val="24"/>
          <w:szCs w:val="24"/>
        </w:rPr>
        <w:t>. There were up to four represe</w:t>
      </w:r>
      <w:r w:rsidR="008077D5" w:rsidRPr="00A55D1B">
        <w:rPr>
          <w:sz w:val="24"/>
          <w:szCs w:val="24"/>
        </w:rPr>
        <w:t>n</w:t>
      </w:r>
      <w:r w:rsidR="00BA7213" w:rsidRPr="00A55D1B">
        <w:rPr>
          <w:sz w:val="24"/>
          <w:szCs w:val="24"/>
        </w:rPr>
        <w:t>tatives from each of the</w:t>
      </w:r>
      <w:r w:rsidR="00341616" w:rsidRPr="00A55D1B">
        <w:rPr>
          <w:sz w:val="24"/>
          <w:szCs w:val="24"/>
        </w:rPr>
        <w:t xml:space="preserve"> </w:t>
      </w:r>
      <w:r w:rsidR="00BA7213" w:rsidRPr="00A55D1B">
        <w:rPr>
          <w:sz w:val="24"/>
          <w:szCs w:val="24"/>
        </w:rPr>
        <w:t>following areas</w:t>
      </w:r>
      <w:r w:rsidR="008077D5" w:rsidRPr="00A55D1B">
        <w:rPr>
          <w:sz w:val="24"/>
          <w:szCs w:val="24"/>
        </w:rPr>
        <w:t xml:space="preserve">: Barnsley, Doncaster, </w:t>
      </w:r>
      <w:r w:rsidR="00341616" w:rsidRPr="00A55D1B">
        <w:rPr>
          <w:sz w:val="24"/>
          <w:szCs w:val="24"/>
        </w:rPr>
        <w:t xml:space="preserve">Grimsby, </w:t>
      </w:r>
      <w:r w:rsidR="008077D5" w:rsidRPr="00A55D1B">
        <w:rPr>
          <w:sz w:val="24"/>
          <w:szCs w:val="24"/>
        </w:rPr>
        <w:t>Huddersfield</w:t>
      </w:r>
      <w:r w:rsidR="00BA7213" w:rsidRPr="00A55D1B">
        <w:rPr>
          <w:sz w:val="24"/>
          <w:szCs w:val="24"/>
        </w:rPr>
        <w:t>,</w:t>
      </w:r>
      <w:r w:rsidR="008077D5" w:rsidRPr="00A55D1B">
        <w:rPr>
          <w:sz w:val="24"/>
          <w:szCs w:val="24"/>
        </w:rPr>
        <w:t xml:space="preserve"> Leeds, </w:t>
      </w:r>
      <w:r w:rsidR="00341616" w:rsidRPr="00A55D1B">
        <w:rPr>
          <w:sz w:val="24"/>
          <w:szCs w:val="24"/>
        </w:rPr>
        <w:t>Newcastle, Sheffield and</w:t>
      </w:r>
      <w:r w:rsidR="008077D5" w:rsidRPr="00A55D1B">
        <w:rPr>
          <w:sz w:val="24"/>
          <w:szCs w:val="24"/>
        </w:rPr>
        <w:t xml:space="preserve"> Teesside</w:t>
      </w:r>
      <w:r w:rsidR="00BA7213" w:rsidRPr="00A55D1B">
        <w:rPr>
          <w:sz w:val="24"/>
          <w:szCs w:val="24"/>
        </w:rPr>
        <w:t>.</w:t>
      </w:r>
      <w:r w:rsidR="002F206A" w:rsidRPr="00A55D1B">
        <w:rPr>
          <w:sz w:val="24"/>
          <w:szCs w:val="24"/>
        </w:rPr>
        <w:t xml:space="preserve"> There </w:t>
      </w:r>
      <w:r w:rsidR="00037F7C" w:rsidRPr="00A55D1B">
        <w:rPr>
          <w:sz w:val="24"/>
          <w:szCs w:val="24"/>
        </w:rPr>
        <w:t xml:space="preserve">were </w:t>
      </w:r>
      <w:r w:rsidR="002F206A" w:rsidRPr="00A55D1B">
        <w:rPr>
          <w:sz w:val="24"/>
          <w:szCs w:val="24"/>
        </w:rPr>
        <w:t>four re</w:t>
      </w:r>
      <w:r w:rsidR="005B3EA5" w:rsidRPr="00A55D1B">
        <w:rPr>
          <w:sz w:val="24"/>
          <w:szCs w:val="24"/>
        </w:rPr>
        <w:t xml:space="preserve">presentatives from Leeds: Patrick Hall, </w:t>
      </w:r>
      <w:r w:rsidR="002F206A" w:rsidRPr="00A55D1B">
        <w:rPr>
          <w:sz w:val="24"/>
          <w:szCs w:val="24"/>
        </w:rPr>
        <w:t xml:space="preserve">Gerry </w:t>
      </w:r>
      <w:proofErr w:type="spellStart"/>
      <w:r w:rsidR="002F206A" w:rsidRPr="00A55D1B">
        <w:rPr>
          <w:sz w:val="24"/>
          <w:szCs w:val="24"/>
        </w:rPr>
        <w:t>Lavery</w:t>
      </w:r>
      <w:proofErr w:type="spellEnd"/>
      <w:r w:rsidR="005834C3">
        <w:rPr>
          <w:sz w:val="24"/>
          <w:szCs w:val="24"/>
        </w:rPr>
        <w:t xml:space="preserve">, </w:t>
      </w:r>
      <w:r w:rsidR="005834C3" w:rsidRPr="005834C3">
        <w:rPr>
          <w:sz w:val="24"/>
          <w:szCs w:val="24"/>
        </w:rPr>
        <w:t xml:space="preserve">Mark Mason, </w:t>
      </w:r>
      <w:r w:rsidR="005834C3" w:rsidRPr="00A55D1B">
        <w:rPr>
          <w:sz w:val="24"/>
          <w:szCs w:val="24"/>
        </w:rPr>
        <w:t>and</w:t>
      </w:r>
      <w:r w:rsidR="00820422" w:rsidRPr="00A55D1B">
        <w:rPr>
          <w:sz w:val="24"/>
          <w:szCs w:val="24"/>
        </w:rPr>
        <w:t xml:space="preserve"> Dave Robertson. Joe Rollin, the regional Unite Community Co-ordinator,</w:t>
      </w:r>
      <w:r w:rsidR="002F206A" w:rsidRPr="00A55D1B">
        <w:rPr>
          <w:sz w:val="24"/>
          <w:szCs w:val="24"/>
        </w:rPr>
        <w:t xml:space="preserve"> hosted the day</w:t>
      </w:r>
      <w:r w:rsidR="00820422" w:rsidRPr="00A55D1B">
        <w:rPr>
          <w:sz w:val="24"/>
          <w:szCs w:val="24"/>
        </w:rPr>
        <w:t xml:space="preserve"> with the </w:t>
      </w:r>
      <w:r w:rsidR="00BC1B65" w:rsidRPr="00A55D1B">
        <w:rPr>
          <w:sz w:val="24"/>
          <w:szCs w:val="24"/>
        </w:rPr>
        <w:t xml:space="preserve">assistance of Claire </w:t>
      </w:r>
      <w:proofErr w:type="spellStart"/>
      <w:r w:rsidR="00BC1B65" w:rsidRPr="00A55D1B">
        <w:rPr>
          <w:sz w:val="24"/>
          <w:szCs w:val="24"/>
        </w:rPr>
        <w:t>Mawson</w:t>
      </w:r>
      <w:proofErr w:type="spellEnd"/>
      <w:r w:rsidR="00BC1B65" w:rsidRPr="00A55D1B">
        <w:rPr>
          <w:sz w:val="24"/>
          <w:szCs w:val="24"/>
        </w:rPr>
        <w:t xml:space="preserve"> from Unite.</w:t>
      </w:r>
    </w:p>
    <w:p w:rsidR="00F41A25" w:rsidRPr="00A55D1B" w:rsidRDefault="00037F7C">
      <w:pPr>
        <w:rPr>
          <w:sz w:val="24"/>
          <w:szCs w:val="24"/>
        </w:rPr>
      </w:pPr>
      <w:r w:rsidRPr="00A55D1B">
        <w:rPr>
          <w:sz w:val="24"/>
          <w:szCs w:val="24"/>
        </w:rPr>
        <w:t>Joe pointed out that five</w:t>
      </w:r>
      <w:r w:rsidR="00341616" w:rsidRPr="00A55D1B">
        <w:rPr>
          <w:sz w:val="24"/>
          <w:szCs w:val="24"/>
        </w:rPr>
        <w:t xml:space="preserve"> </w:t>
      </w:r>
      <w:r w:rsidR="00BA7213" w:rsidRPr="00A55D1B">
        <w:rPr>
          <w:sz w:val="24"/>
          <w:szCs w:val="24"/>
        </w:rPr>
        <w:t>branches</w:t>
      </w:r>
      <w:r w:rsidR="00341616" w:rsidRPr="00A55D1B">
        <w:rPr>
          <w:sz w:val="24"/>
          <w:szCs w:val="24"/>
        </w:rPr>
        <w:t xml:space="preserve"> </w:t>
      </w:r>
      <w:r w:rsidR="00BA7213" w:rsidRPr="00A55D1B">
        <w:rPr>
          <w:sz w:val="24"/>
          <w:szCs w:val="24"/>
        </w:rPr>
        <w:t xml:space="preserve">have </w:t>
      </w:r>
      <w:r w:rsidR="006D1126" w:rsidRPr="00A55D1B">
        <w:rPr>
          <w:sz w:val="24"/>
          <w:szCs w:val="24"/>
        </w:rPr>
        <w:t xml:space="preserve">now </w:t>
      </w:r>
      <w:r w:rsidR="00BA7213" w:rsidRPr="00A55D1B">
        <w:rPr>
          <w:sz w:val="24"/>
          <w:szCs w:val="24"/>
        </w:rPr>
        <w:t>been</w:t>
      </w:r>
      <w:r w:rsidR="00341616" w:rsidRPr="00A55D1B">
        <w:rPr>
          <w:sz w:val="24"/>
          <w:szCs w:val="24"/>
        </w:rPr>
        <w:t xml:space="preserve"> established</w:t>
      </w:r>
      <w:r w:rsidR="00BA7213" w:rsidRPr="00A55D1B">
        <w:rPr>
          <w:sz w:val="24"/>
          <w:szCs w:val="24"/>
        </w:rPr>
        <w:t xml:space="preserve"> and others </w:t>
      </w:r>
      <w:r w:rsidR="006D1126" w:rsidRPr="00A55D1B">
        <w:rPr>
          <w:sz w:val="24"/>
          <w:szCs w:val="24"/>
        </w:rPr>
        <w:t xml:space="preserve">are </w:t>
      </w:r>
      <w:r w:rsidR="00BA7213" w:rsidRPr="00A55D1B">
        <w:rPr>
          <w:sz w:val="24"/>
          <w:szCs w:val="24"/>
        </w:rPr>
        <w:t xml:space="preserve">in the process of being set up. </w:t>
      </w:r>
      <w:r w:rsidRPr="00A55D1B">
        <w:rPr>
          <w:sz w:val="24"/>
          <w:szCs w:val="24"/>
        </w:rPr>
        <w:t>C</w:t>
      </w:r>
      <w:r w:rsidR="00BA7213" w:rsidRPr="00A55D1B">
        <w:rPr>
          <w:sz w:val="24"/>
          <w:szCs w:val="24"/>
        </w:rPr>
        <w:t>ommunity</w:t>
      </w:r>
      <w:r w:rsidR="00341616" w:rsidRPr="00A55D1B">
        <w:rPr>
          <w:sz w:val="24"/>
          <w:szCs w:val="24"/>
        </w:rPr>
        <w:t xml:space="preserve"> centres </w:t>
      </w:r>
      <w:r w:rsidR="00BA7213" w:rsidRPr="00A55D1B">
        <w:rPr>
          <w:sz w:val="24"/>
          <w:szCs w:val="24"/>
        </w:rPr>
        <w:t xml:space="preserve">have been </w:t>
      </w:r>
      <w:r w:rsidR="006D1126" w:rsidRPr="00A55D1B">
        <w:rPr>
          <w:sz w:val="24"/>
          <w:szCs w:val="24"/>
        </w:rPr>
        <w:t xml:space="preserve">opened </w:t>
      </w:r>
      <w:r w:rsidR="00341616" w:rsidRPr="00A55D1B">
        <w:rPr>
          <w:sz w:val="24"/>
          <w:szCs w:val="24"/>
        </w:rPr>
        <w:t>in Durham and Barnsley</w:t>
      </w:r>
      <w:r w:rsidR="0016456F">
        <w:rPr>
          <w:sz w:val="24"/>
          <w:szCs w:val="24"/>
        </w:rPr>
        <w:t xml:space="preserve">, both </w:t>
      </w:r>
      <w:r w:rsidR="00341616" w:rsidRPr="00A55D1B">
        <w:rPr>
          <w:sz w:val="24"/>
          <w:szCs w:val="24"/>
        </w:rPr>
        <w:t>in NUM</w:t>
      </w:r>
      <w:r w:rsidR="00BA7213" w:rsidRPr="00A55D1B">
        <w:rPr>
          <w:sz w:val="24"/>
          <w:szCs w:val="24"/>
        </w:rPr>
        <w:t xml:space="preserve"> </w:t>
      </w:r>
      <w:r w:rsidR="00341616" w:rsidRPr="00A55D1B">
        <w:rPr>
          <w:sz w:val="24"/>
          <w:szCs w:val="24"/>
        </w:rPr>
        <w:t>premises</w:t>
      </w:r>
      <w:r w:rsidR="00BA7213" w:rsidRPr="00A55D1B">
        <w:rPr>
          <w:sz w:val="24"/>
          <w:szCs w:val="24"/>
        </w:rPr>
        <w:t>. Two branch blogs are up and running</w:t>
      </w:r>
      <w:r w:rsidR="006D1126" w:rsidRPr="00A55D1B">
        <w:rPr>
          <w:sz w:val="24"/>
          <w:szCs w:val="24"/>
        </w:rPr>
        <w:t>,</w:t>
      </w:r>
      <w:r w:rsidRPr="00A55D1B">
        <w:rPr>
          <w:sz w:val="24"/>
          <w:szCs w:val="24"/>
        </w:rPr>
        <w:t xml:space="preserve"> and there are now nine</w:t>
      </w:r>
      <w:r w:rsidR="00BA7213" w:rsidRPr="00A55D1B">
        <w:rPr>
          <w:sz w:val="24"/>
          <w:szCs w:val="24"/>
        </w:rPr>
        <w:t xml:space="preserve"> </w:t>
      </w:r>
      <w:r w:rsidR="00341616" w:rsidRPr="00A55D1B">
        <w:rPr>
          <w:sz w:val="24"/>
          <w:szCs w:val="24"/>
        </w:rPr>
        <w:t xml:space="preserve">Unite Community Facebook pages.  </w:t>
      </w:r>
      <w:r w:rsidR="006D1126" w:rsidRPr="00A55D1B">
        <w:rPr>
          <w:sz w:val="24"/>
          <w:szCs w:val="24"/>
        </w:rPr>
        <w:t xml:space="preserve">There are </w:t>
      </w:r>
      <w:r w:rsidR="00F41A25" w:rsidRPr="00A55D1B">
        <w:rPr>
          <w:sz w:val="24"/>
          <w:szCs w:val="24"/>
        </w:rPr>
        <w:t>1</w:t>
      </w:r>
      <w:r w:rsidR="002F206A" w:rsidRPr="00A55D1B">
        <w:rPr>
          <w:sz w:val="24"/>
          <w:szCs w:val="24"/>
        </w:rPr>
        <w:t>,</w:t>
      </w:r>
      <w:r w:rsidR="00F41A25" w:rsidRPr="00A55D1B">
        <w:rPr>
          <w:sz w:val="24"/>
          <w:szCs w:val="24"/>
        </w:rPr>
        <w:t>000 Unite Community mem</w:t>
      </w:r>
      <w:r w:rsidR="0078483A">
        <w:rPr>
          <w:sz w:val="24"/>
          <w:szCs w:val="24"/>
        </w:rPr>
        <w:t xml:space="preserve">bers in the North East region. </w:t>
      </w:r>
      <w:r w:rsidR="00341616" w:rsidRPr="00A55D1B">
        <w:rPr>
          <w:sz w:val="24"/>
          <w:szCs w:val="24"/>
        </w:rPr>
        <w:t>The general message was that this has been significant and encouraging growth over a relatively short period of time.</w:t>
      </w:r>
      <w:r w:rsidR="00B860F4" w:rsidRPr="00A55D1B">
        <w:rPr>
          <w:sz w:val="24"/>
          <w:szCs w:val="24"/>
        </w:rPr>
        <w:t xml:space="preserve"> </w:t>
      </w:r>
    </w:p>
    <w:p w:rsidR="006D1126" w:rsidRPr="00A55D1B" w:rsidRDefault="00341616">
      <w:pPr>
        <w:rPr>
          <w:sz w:val="24"/>
          <w:szCs w:val="24"/>
        </w:rPr>
      </w:pPr>
      <w:r w:rsidRPr="00A55D1B">
        <w:rPr>
          <w:sz w:val="24"/>
          <w:szCs w:val="24"/>
        </w:rPr>
        <w:t xml:space="preserve">One of </w:t>
      </w:r>
      <w:r w:rsidR="00CE3060" w:rsidRPr="00A55D1B">
        <w:rPr>
          <w:sz w:val="24"/>
          <w:szCs w:val="24"/>
        </w:rPr>
        <w:t>the</w:t>
      </w:r>
      <w:r w:rsidRPr="00A55D1B">
        <w:rPr>
          <w:sz w:val="24"/>
          <w:szCs w:val="24"/>
        </w:rPr>
        <w:t xml:space="preserve"> mo</w:t>
      </w:r>
      <w:r w:rsidR="00430D04" w:rsidRPr="00A55D1B">
        <w:rPr>
          <w:sz w:val="24"/>
          <w:szCs w:val="24"/>
        </w:rPr>
        <w:t>st instructive and interesting</w:t>
      </w:r>
      <w:r w:rsidR="006D1126" w:rsidRPr="00A55D1B">
        <w:rPr>
          <w:sz w:val="24"/>
          <w:szCs w:val="24"/>
        </w:rPr>
        <w:t xml:space="preserve"> parts of the day</w:t>
      </w:r>
      <w:r w:rsidRPr="00A55D1B">
        <w:rPr>
          <w:sz w:val="24"/>
          <w:szCs w:val="24"/>
        </w:rPr>
        <w:t xml:space="preserve"> was the opportunity </w:t>
      </w:r>
      <w:r w:rsidR="006D1126" w:rsidRPr="00A55D1B">
        <w:rPr>
          <w:sz w:val="24"/>
          <w:szCs w:val="24"/>
        </w:rPr>
        <w:t xml:space="preserve">to meet </w:t>
      </w:r>
      <w:r w:rsidRPr="00A55D1B">
        <w:rPr>
          <w:sz w:val="24"/>
          <w:szCs w:val="24"/>
        </w:rPr>
        <w:t xml:space="preserve">representatives from each area </w:t>
      </w:r>
      <w:r w:rsidR="00430D04" w:rsidRPr="00A55D1B">
        <w:rPr>
          <w:sz w:val="24"/>
          <w:szCs w:val="24"/>
        </w:rPr>
        <w:t>and to learn about what they have b</w:t>
      </w:r>
      <w:r w:rsidRPr="00A55D1B">
        <w:rPr>
          <w:sz w:val="24"/>
          <w:szCs w:val="24"/>
        </w:rPr>
        <w:t>e</w:t>
      </w:r>
      <w:r w:rsidR="008E2353" w:rsidRPr="00A55D1B">
        <w:rPr>
          <w:sz w:val="24"/>
          <w:szCs w:val="24"/>
        </w:rPr>
        <w:t>en involved i</w:t>
      </w:r>
      <w:r w:rsidR="006D1126" w:rsidRPr="00A55D1B">
        <w:rPr>
          <w:sz w:val="24"/>
          <w:szCs w:val="24"/>
        </w:rPr>
        <w:t xml:space="preserve">n and </w:t>
      </w:r>
      <w:r w:rsidR="00430D04" w:rsidRPr="00A55D1B">
        <w:rPr>
          <w:sz w:val="24"/>
          <w:szCs w:val="24"/>
        </w:rPr>
        <w:t xml:space="preserve">have </w:t>
      </w:r>
      <w:r w:rsidR="006D1126" w:rsidRPr="00A55D1B">
        <w:rPr>
          <w:sz w:val="24"/>
          <w:szCs w:val="24"/>
        </w:rPr>
        <w:t>achieved</w:t>
      </w:r>
      <w:r w:rsidR="008E2353" w:rsidRPr="00A55D1B">
        <w:rPr>
          <w:sz w:val="24"/>
          <w:szCs w:val="24"/>
        </w:rPr>
        <w:t xml:space="preserve">.  The more established branches have been </w:t>
      </w:r>
      <w:r w:rsidR="00430D04" w:rsidRPr="00A55D1B">
        <w:rPr>
          <w:sz w:val="24"/>
          <w:szCs w:val="24"/>
        </w:rPr>
        <w:t xml:space="preserve">particularly </w:t>
      </w:r>
      <w:r w:rsidR="008E2353" w:rsidRPr="00A55D1B">
        <w:rPr>
          <w:sz w:val="24"/>
          <w:szCs w:val="24"/>
        </w:rPr>
        <w:t>impressi</w:t>
      </w:r>
      <w:r w:rsidR="00430D04" w:rsidRPr="00A55D1B">
        <w:rPr>
          <w:sz w:val="24"/>
          <w:szCs w:val="24"/>
        </w:rPr>
        <w:t>ve in their progress and a</w:t>
      </w:r>
      <w:r w:rsidR="00F02FDA">
        <w:rPr>
          <w:sz w:val="24"/>
          <w:szCs w:val="24"/>
        </w:rPr>
        <w:t>n inspiration to those of us at</w:t>
      </w:r>
      <w:r w:rsidR="00430D04" w:rsidRPr="00A55D1B">
        <w:rPr>
          <w:sz w:val="24"/>
          <w:szCs w:val="24"/>
        </w:rPr>
        <w:t xml:space="preserve"> earlier stage of development. </w:t>
      </w:r>
    </w:p>
    <w:p w:rsidR="0097670F" w:rsidRPr="00A55D1B" w:rsidRDefault="002F206A">
      <w:pPr>
        <w:rPr>
          <w:sz w:val="24"/>
          <w:szCs w:val="24"/>
        </w:rPr>
      </w:pPr>
      <w:r w:rsidRPr="00A55D1B">
        <w:rPr>
          <w:sz w:val="24"/>
          <w:szCs w:val="24"/>
        </w:rPr>
        <w:t xml:space="preserve">We also heard from </w:t>
      </w:r>
      <w:r w:rsidR="00136BC8" w:rsidRPr="00A55D1B">
        <w:rPr>
          <w:sz w:val="24"/>
          <w:szCs w:val="24"/>
        </w:rPr>
        <w:t>representatives of two imp</w:t>
      </w:r>
      <w:r w:rsidR="00305404">
        <w:rPr>
          <w:sz w:val="24"/>
          <w:szCs w:val="24"/>
        </w:rPr>
        <w:t xml:space="preserve">ortant campaigns, </w:t>
      </w:r>
      <w:r w:rsidRPr="00A55D1B">
        <w:rPr>
          <w:sz w:val="24"/>
          <w:szCs w:val="24"/>
        </w:rPr>
        <w:t xml:space="preserve">the Barnsley </w:t>
      </w:r>
      <w:r w:rsidR="00035236" w:rsidRPr="00A55D1B">
        <w:rPr>
          <w:sz w:val="24"/>
          <w:szCs w:val="24"/>
        </w:rPr>
        <w:t>F</w:t>
      </w:r>
      <w:r w:rsidRPr="00A55D1B">
        <w:rPr>
          <w:sz w:val="24"/>
          <w:szCs w:val="24"/>
        </w:rPr>
        <w:t>reedom</w:t>
      </w:r>
      <w:r w:rsidR="00035236" w:rsidRPr="00A55D1B">
        <w:rPr>
          <w:sz w:val="24"/>
          <w:szCs w:val="24"/>
        </w:rPr>
        <w:t xml:space="preserve"> </w:t>
      </w:r>
      <w:r w:rsidR="0097670F" w:rsidRPr="00A55D1B">
        <w:rPr>
          <w:sz w:val="24"/>
          <w:szCs w:val="24"/>
        </w:rPr>
        <w:t>Riders and t</w:t>
      </w:r>
      <w:r w:rsidR="00035236" w:rsidRPr="00A55D1B">
        <w:rPr>
          <w:sz w:val="24"/>
          <w:szCs w:val="24"/>
        </w:rPr>
        <w:t xml:space="preserve">he </w:t>
      </w:r>
      <w:proofErr w:type="spellStart"/>
      <w:r w:rsidR="00035236" w:rsidRPr="00A55D1B">
        <w:rPr>
          <w:sz w:val="24"/>
          <w:szCs w:val="24"/>
        </w:rPr>
        <w:t>Or</w:t>
      </w:r>
      <w:r w:rsidRPr="00A55D1B">
        <w:rPr>
          <w:sz w:val="24"/>
          <w:szCs w:val="24"/>
        </w:rPr>
        <w:t>greave</w:t>
      </w:r>
      <w:proofErr w:type="spellEnd"/>
      <w:r w:rsidRPr="00A55D1B">
        <w:rPr>
          <w:sz w:val="24"/>
          <w:szCs w:val="24"/>
        </w:rPr>
        <w:t xml:space="preserve"> Truth a</w:t>
      </w:r>
      <w:r w:rsidR="00035236" w:rsidRPr="00A55D1B">
        <w:rPr>
          <w:sz w:val="24"/>
          <w:szCs w:val="24"/>
        </w:rPr>
        <w:t>n</w:t>
      </w:r>
      <w:r w:rsidRPr="00A55D1B">
        <w:rPr>
          <w:sz w:val="24"/>
          <w:szCs w:val="24"/>
        </w:rPr>
        <w:t xml:space="preserve">d Justice </w:t>
      </w:r>
      <w:r w:rsidR="00035236" w:rsidRPr="00A55D1B">
        <w:rPr>
          <w:sz w:val="24"/>
          <w:szCs w:val="24"/>
        </w:rPr>
        <w:t>Campaign</w:t>
      </w:r>
      <w:r w:rsidRPr="00A55D1B">
        <w:rPr>
          <w:sz w:val="24"/>
          <w:szCs w:val="24"/>
        </w:rPr>
        <w:t xml:space="preserve">. </w:t>
      </w:r>
      <w:r w:rsidR="0097670F" w:rsidRPr="00A55D1B">
        <w:rPr>
          <w:sz w:val="24"/>
          <w:szCs w:val="24"/>
        </w:rPr>
        <w:t xml:space="preserve">The remainder of the day involved </w:t>
      </w:r>
      <w:r w:rsidR="00F53DFC" w:rsidRPr="00A55D1B">
        <w:rPr>
          <w:sz w:val="24"/>
          <w:szCs w:val="24"/>
        </w:rPr>
        <w:t xml:space="preserve">very helpful </w:t>
      </w:r>
      <w:r w:rsidR="0097670F" w:rsidRPr="00A55D1B">
        <w:rPr>
          <w:sz w:val="24"/>
          <w:szCs w:val="24"/>
        </w:rPr>
        <w:t>sessions o</w:t>
      </w:r>
      <w:r w:rsidR="00F53DFC" w:rsidRPr="00A55D1B">
        <w:rPr>
          <w:sz w:val="24"/>
          <w:szCs w:val="24"/>
        </w:rPr>
        <w:t>n</w:t>
      </w:r>
      <w:r w:rsidR="0097670F" w:rsidRPr="00A55D1B">
        <w:rPr>
          <w:sz w:val="24"/>
          <w:szCs w:val="24"/>
        </w:rPr>
        <w:t xml:space="preserve"> legal services, training and recruitment.</w:t>
      </w:r>
    </w:p>
    <w:p w:rsidR="0097670F" w:rsidRPr="00A55D1B" w:rsidRDefault="0097670F">
      <w:pPr>
        <w:rPr>
          <w:sz w:val="24"/>
          <w:szCs w:val="24"/>
        </w:rPr>
      </w:pPr>
      <w:r w:rsidRPr="00A55D1B">
        <w:rPr>
          <w:sz w:val="24"/>
          <w:szCs w:val="24"/>
        </w:rPr>
        <w:t xml:space="preserve">We look at each session in turn and then try to draw some lessons from the day. </w:t>
      </w:r>
    </w:p>
    <w:p w:rsidR="0097670F" w:rsidRPr="00A55D1B" w:rsidRDefault="0097670F">
      <w:pPr>
        <w:rPr>
          <w:sz w:val="24"/>
          <w:szCs w:val="24"/>
        </w:rPr>
      </w:pPr>
      <w:r w:rsidRPr="00A55D1B">
        <w:rPr>
          <w:b/>
          <w:sz w:val="24"/>
          <w:szCs w:val="24"/>
        </w:rPr>
        <w:t>Reports from the areas</w:t>
      </w:r>
    </w:p>
    <w:p w:rsidR="0097670F" w:rsidRPr="00A55D1B" w:rsidRDefault="0097670F">
      <w:pPr>
        <w:rPr>
          <w:sz w:val="24"/>
          <w:szCs w:val="24"/>
        </w:rPr>
      </w:pPr>
      <w:r w:rsidRPr="00A55D1B">
        <w:rPr>
          <w:sz w:val="24"/>
          <w:szCs w:val="24"/>
        </w:rPr>
        <w:t>Each branch or area</w:t>
      </w:r>
      <w:r w:rsidR="00E927B0" w:rsidRPr="00A55D1B">
        <w:rPr>
          <w:sz w:val="24"/>
          <w:szCs w:val="24"/>
        </w:rPr>
        <w:t xml:space="preserve"> </w:t>
      </w:r>
      <w:r w:rsidRPr="00A55D1B">
        <w:rPr>
          <w:sz w:val="24"/>
          <w:szCs w:val="24"/>
        </w:rPr>
        <w:t>presented the activities they have undertaken and the issues and lessons they have drawn from their work. In what follows in this section</w:t>
      </w:r>
      <w:r w:rsidR="00F02FDA">
        <w:rPr>
          <w:sz w:val="24"/>
          <w:szCs w:val="24"/>
        </w:rPr>
        <w:t>,</w:t>
      </w:r>
      <w:r w:rsidRPr="00A55D1B">
        <w:rPr>
          <w:sz w:val="24"/>
          <w:szCs w:val="24"/>
        </w:rPr>
        <w:t xml:space="preserve"> we draw out examples of the</w:t>
      </w:r>
      <w:r w:rsidR="00154740" w:rsidRPr="00A55D1B">
        <w:rPr>
          <w:sz w:val="24"/>
          <w:szCs w:val="24"/>
        </w:rPr>
        <w:t>ir</w:t>
      </w:r>
      <w:r w:rsidRPr="00A55D1B">
        <w:rPr>
          <w:sz w:val="24"/>
          <w:szCs w:val="24"/>
        </w:rPr>
        <w:t xml:space="preserve"> work</w:t>
      </w:r>
      <w:r w:rsidR="00E927B0" w:rsidRPr="00A55D1B">
        <w:rPr>
          <w:sz w:val="24"/>
          <w:szCs w:val="24"/>
        </w:rPr>
        <w:t xml:space="preserve">, by no means exhaustive, </w:t>
      </w:r>
      <w:r w:rsidRPr="00A55D1B">
        <w:rPr>
          <w:sz w:val="24"/>
          <w:szCs w:val="24"/>
        </w:rPr>
        <w:t xml:space="preserve">and the issues emerging. </w:t>
      </w:r>
    </w:p>
    <w:p w:rsidR="00540FAB" w:rsidRPr="00A55D1B" w:rsidRDefault="008E2353">
      <w:pPr>
        <w:rPr>
          <w:sz w:val="24"/>
          <w:szCs w:val="24"/>
        </w:rPr>
      </w:pPr>
      <w:r w:rsidRPr="00A55D1B">
        <w:rPr>
          <w:sz w:val="24"/>
          <w:szCs w:val="24"/>
        </w:rPr>
        <w:t>A striking</w:t>
      </w:r>
      <w:r w:rsidR="00A5723E" w:rsidRPr="00A55D1B">
        <w:rPr>
          <w:sz w:val="24"/>
          <w:szCs w:val="24"/>
        </w:rPr>
        <w:t xml:space="preserve"> feature of the activity</w:t>
      </w:r>
      <w:r w:rsidRPr="00A55D1B">
        <w:rPr>
          <w:sz w:val="24"/>
          <w:szCs w:val="24"/>
        </w:rPr>
        <w:t xml:space="preserve"> </w:t>
      </w:r>
      <w:r w:rsidR="00845DD8" w:rsidRPr="00A55D1B">
        <w:rPr>
          <w:sz w:val="24"/>
          <w:szCs w:val="24"/>
        </w:rPr>
        <w:t>in more developed</w:t>
      </w:r>
      <w:r w:rsidR="00A5723E" w:rsidRPr="00A55D1B">
        <w:rPr>
          <w:sz w:val="24"/>
          <w:szCs w:val="24"/>
        </w:rPr>
        <w:t xml:space="preserve"> branches is</w:t>
      </w:r>
      <w:r w:rsidRPr="00A55D1B">
        <w:rPr>
          <w:sz w:val="24"/>
          <w:szCs w:val="24"/>
        </w:rPr>
        <w:t xml:space="preserve"> the amount of work that is </w:t>
      </w:r>
      <w:r w:rsidR="000979A9" w:rsidRPr="00A55D1B">
        <w:rPr>
          <w:sz w:val="24"/>
          <w:szCs w:val="24"/>
        </w:rPr>
        <w:t xml:space="preserve">undertaken </w:t>
      </w:r>
      <w:r w:rsidR="00D30F8A" w:rsidRPr="00A55D1B">
        <w:rPr>
          <w:sz w:val="24"/>
          <w:szCs w:val="24"/>
        </w:rPr>
        <w:t>supporting</w:t>
      </w:r>
      <w:r w:rsidRPr="00A55D1B">
        <w:rPr>
          <w:sz w:val="24"/>
          <w:szCs w:val="24"/>
        </w:rPr>
        <w:t xml:space="preserve"> members and others in difficult </w:t>
      </w:r>
      <w:r w:rsidR="000979A9" w:rsidRPr="00A55D1B">
        <w:rPr>
          <w:sz w:val="24"/>
          <w:szCs w:val="24"/>
        </w:rPr>
        <w:t xml:space="preserve">circumstances due, largely, to a decision </w:t>
      </w:r>
      <w:r w:rsidR="0097670F" w:rsidRPr="00A55D1B">
        <w:rPr>
          <w:sz w:val="24"/>
          <w:szCs w:val="24"/>
        </w:rPr>
        <w:t>by government to impose cuts directly attributable</w:t>
      </w:r>
      <w:r w:rsidR="000979A9" w:rsidRPr="00A55D1B">
        <w:rPr>
          <w:sz w:val="24"/>
          <w:szCs w:val="24"/>
        </w:rPr>
        <w:t xml:space="preserve"> to the reckless behaviour of banks in the late noughties and a subsequent bail-out by the state and </w:t>
      </w:r>
      <w:proofErr w:type="gramStart"/>
      <w:r w:rsidR="000979A9" w:rsidRPr="00A55D1B">
        <w:rPr>
          <w:sz w:val="24"/>
          <w:szCs w:val="24"/>
        </w:rPr>
        <w:t>it’s</w:t>
      </w:r>
      <w:proofErr w:type="gramEnd"/>
      <w:r w:rsidR="000979A9" w:rsidRPr="00A55D1B">
        <w:rPr>
          <w:sz w:val="24"/>
          <w:szCs w:val="24"/>
        </w:rPr>
        <w:t xml:space="preserve"> tax payers. The ideologically-induced </w:t>
      </w:r>
      <w:r w:rsidR="00845DD8" w:rsidRPr="00A55D1B">
        <w:rPr>
          <w:sz w:val="24"/>
          <w:szCs w:val="24"/>
        </w:rPr>
        <w:t xml:space="preserve">and opportunistic </w:t>
      </w:r>
      <w:r w:rsidR="000979A9" w:rsidRPr="00A55D1B">
        <w:rPr>
          <w:sz w:val="24"/>
          <w:szCs w:val="24"/>
        </w:rPr>
        <w:t>restructuring of social security</w:t>
      </w:r>
      <w:r w:rsidR="00474D55" w:rsidRPr="00A55D1B">
        <w:rPr>
          <w:sz w:val="24"/>
          <w:szCs w:val="24"/>
        </w:rPr>
        <w:t>,</w:t>
      </w:r>
      <w:r w:rsidR="000979A9" w:rsidRPr="00A55D1B">
        <w:rPr>
          <w:sz w:val="24"/>
          <w:szCs w:val="24"/>
        </w:rPr>
        <w:t xml:space="preserve"> which has resulted in punitive policies and practices</w:t>
      </w:r>
      <w:r w:rsidR="00474D55" w:rsidRPr="00A55D1B">
        <w:rPr>
          <w:sz w:val="24"/>
          <w:szCs w:val="24"/>
        </w:rPr>
        <w:t>,</w:t>
      </w:r>
      <w:r w:rsidR="000979A9" w:rsidRPr="00A55D1B">
        <w:rPr>
          <w:sz w:val="24"/>
          <w:szCs w:val="24"/>
        </w:rPr>
        <w:t xml:space="preserve"> represent</w:t>
      </w:r>
      <w:r w:rsidR="00F11922">
        <w:rPr>
          <w:sz w:val="24"/>
          <w:szCs w:val="24"/>
        </w:rPr>
        <w:t>s</w:t>
      </w:r>
      <w:r w:rsidR="000979A9" w:rsidRPr="00A55D1B">
        <w:rPr>
          <w:sz w:val="24"/>
          <w:szCs w:val="24"/>
        </w:rPr>
        <w:t xml:space="preserve"> a severe assault and humiliation on sections of this country’s </w:t>
      </w:r>
      <w:r w:rsidR="00F11922">
        <w:rPr>
          <w:sz w:val="24"/>
          <w:szCs w:val="24"/>
        </w:rPr>
        <w:t xml:space="preserve">citizenry, leaving </w:t>
      </w:r>
      <w:r w:rsidR="000979A9" w:rsidRPr="00A55D1B">
        <w:rPr>
          <w:sz w:val="24"/>
          <w:szCs w:val="24"/>
        </w:rPr>
        <w:t xml:space="preserve">many in dire need of help with </w:t>
      </w:r>
      <w:r w:rsidR="00154740" w:rsidRPr="00A55D1B">
        <w:rPr>
          <w:sz w:val="24"/>
          <w:szCs w:val="24"/>
        </w:rPr>
        <w:t>the basic necessities of life</w:t>
      </w:r>
      <w:r w:rsidR="00AC15DB" w:rsidRPr="00A55D1B">
        <w:rPr>
          <w:sz w:val="24"/>
          <w:szCs w:val="24"/>
        </w:rPr>
        <w:t>.</w:t>
      </w:r>
      <w:r w:rsidR="00330B68" w:rsidRPr="00A55D1B">
        <w:rPr>
          <w:sz w:val="24"/>
          <w:szCs w:val="24"/>
        </w:rPr>
        <w:t xml:space="preserve"> </w:t>
      </w:r>
      <w:r w:rsidR="00845DD8" w:rsidRPr="00A55D1B">
        <w:rPr>
          <w:sz w:val="24"/>
          <w:szCs w:val="24"/>
        </w:rPr>
        <w:t>Below we list some of the responses in different areas of the region to such a situation.</w:t>
      </w:r>
      <w:r w:rsidR="004E055C" w:rsidRPr="00A55D1B">
        <w:rPr>
          <w:sz w:val="24"/>
          <w:szCs w:val="24"/>
        </w:rPr>
        <w:t xml:space="preserve"> </w:t>
      </w:r>
    </w:p>
    <w:p w:rsidR="005113ED" w:rsidRDefault="005113ED">
      <w:pPr>
        <w:rPr>
          <w:i/>
          <w:sz w:val="24"/>
          <w:szCs w:val="24"/>
        </w:rPr>
      </w:pPr>
      <w:r>
        <w:rPr>
          <w:i/>
          <w:sz w:val="24"/>
          <w:szCs w:val="24"/>
        </w:rPr>
        <w:br w:type="page"/>
      </w:r>
    </w:p>
    <w:p w:rsidR="0097670F" w:rsidRPr="00A55D1B" w:rsidRDefault="00A5723E">
      <w:pPr>
        <w:rPr>
          <w:i/>
          <w:sz w:val="24"/>
          <w:szCs w:val="24"/>
        </w:rPr>
      </w:pPr>
      <w:r w:rsidRPr="00A55D1B">
        <w:rPr>
          <w:i/>
          <w:sz w:val="24"/>
          <w:szCs w:val="24"/>
        </w:rPr>
        <w:lastRenderedPageBreak/>
        <w:t>Food, clothing and furniture</w:t>
      </w:r>
    </w:p>
    <w:p w:rsidR="00F21299" w:rsidRPr="00A55D1B" w:rsidRDefault="00540FAB">
      <w:pPr>
        <w:rPr>
          <w:sz w:val="24"/>
          <w:szCs w:val="24"/>
        </w:rPr>
      </w:pPr>
      <w:r w:rsidRPr="00A55D1B">
        <w:rPr>
          <w:sz w:val="24"/>
          <w:szCs w:val="24"/>
        </w:rPr>
        <w:t>I</w:t>
      </w:r>
      <w:r w:rsidR="0044512D">
        <w:rPr>
          <w:sz w:val="24"/>
          <w:szCs w:val="24"/>
        </w:rPr>
        <w:t>n Durham for instance</w:t>
      </w:r>
      <w:r w:rsidR="002D1397" w:rsidRPr="00A55D1B">
        <w:rPr>
          <w:sz w:val="24"/>
          <w:szCs w:val="24"/>
        </w:rPr>
        <w:t>, Unite</w:t>
      </w:r>
      <w:r w:rsidR="00330B68" w:rsidRPr="00A55D1B">
        <w:rPr>
          <w:sz w:val="24"/>
          <w:szCs w:val="24"/>
        </w:rPr>
        <w:t xml:space="preserve"> </w:t>
      </w:r>
      <w:r w:rsidR="002D1397" w:rsidRPr="00A55D1B">
        <w:rPr>
          <w:sz w:val="24"/>
          <w:szCs w:val="24"/>
        </w:rPr>
        <w:t>C</w:t>
      </w:r>
      <w:r w:rsidR="00330B68" w:rsidRPr="00A55D1B">
        <w:rPr>
          <w:sz w:val="24"/>
          <w:szCs w:val="24"/>
        </w:rPr>
        <w:t xml:space="preserve">ommunity </w:t>
      </w:r>
      <w:r w:rsidRPr="00A55D1B">
        <w:rPr>
          <w:sz w:val="24"/>
          <w:szCs w:val="24"/>
        </w:rPr>
        <w:t>has helped</w:t>
      </w:r>
      <w:r w:rsidR="00330B68" w:rsidRPr="00A55D1B">
        <w:rPr>
          <w:sz w:val="24"/>
          <w:szCs w:val="24"/>
        </w:rPr>
        <w:t xml:space="preserve"> to set up as a socialist clothing bank in nearby </w:t>
      </w:r>
      <w:r w:rsidR="00B860F4" w:rsidRPr="00A55D1B">
        <w:rPr>
          <w:sz w:val="24"/>
          <w:szCs w:val="24"/>
        </w:rPr>
        <w:t>Brandon,</w:t>
      </w:r>
      <w:r w:rsidR="00AC15DB" w:rsidRPr="00A55D1B">
        <w:rPr>
          <w:sz w:val="24"/>
          <w:szCs w:val="24"/>
        </w:rPr>
        <w:t xml:space="preserve"> althoug</w:t>
      </w:r>
      <w:r w:rsidR="00C40C77" w:rsidRPr="00A55D1B">
        <w:rPr>
          <w:sz w:val="24"/>
          <w:szCs w:val="24"/>
        </w:rPr>
        <w:t xml:space="preserve">h this was attacked by a neighbouring </w:t>
      </w:r>
      <w:r w:rsidR="00AC15DB" w:rsidRPr="00A55D1B">
        <w:rPr>
          <w:sz w:val="24"/>
          <w:szCs w:val="24"/>
        </w:rPr>
        <w:t>Conservative MP as being ‘politically driven’</w:t>
      </w:r>
      <w:r w:rsidR="00C40C77" w:rsidRPr="00A55D1B">
        <w:rPr>
          <w:sz w:val="24"/>
          <w:szCs w:val="24"/>
        </w:rPr>
        <w:t xml:space="preserve">, which, given the deeply ideological nature of the austerity measures, is a truly staggering statement. </w:t>
      </w:r>
      <w:r w:rsidR="00F21299" w:rsidRPr="00A55D1B">
        <w:rPr>
          <w:sz w:val="24"/>
          <w:szCs w:val="24"/>
        </w:rPr>
        <w:t xml:space="preserve">The Doncaster branch started with a </w:t>
      </w:r>
      <w:r w:rsidR="00C40C77" w:rsidRPr="00A55D1B">
        <w:rPr>
          <w:sz w:val="24"/>
          <w:szCs w:val="24"/>
        </w:rPr>
        <w:t>food bank, and Grimsby Unite Community</w:t>
      </w:r>
      <w:r w:rsidR="00F21299" w:rsidRPr="00A55D1B">
        <w:rPr>
          <w:sz w:val="24"/>
          <w:szCs w:val="24"/>
        </w:rPr>
        <w:t xml:space="preserve"> makes </w:t>
      </w:r>
      <w:r w:rsidR="00F02FDA">
        <w:rPr>
          <w:sz w:val="24"/>
          <w:szCs w:val="24"/>
        </w:rPr>
        <w:t xml:space="preserve">regular </w:t>
      </w:r>
      <w:r w:rsidR="00F21299" w:rsidRPr="00A55D1B">
        <w:rPr>
          <w:sz w:val="24"/>
          <w:szCs w:val="24"/>
        </w:rPr>
        <w:t xml:space="preserve">donations to local food banks. </w:t>
      </w:r>
      <w:r w:rsidR="00B860F4" w:rsidRPr="00A55D1B">
        <w:rPr>
          <w:sz w:val="24"/>
          <w:szCs w:val="24"/>
        </w:rPr>
        <w:t>In Barnsley</w:t>
      </w:r>
      <w:r w:rsidRPr="00A55D1B">
        <w:rPr>
          <w:sz w:val="24"/>
          <w:szCs w:val="24"/>
        </w:rPr>
        <w:t>,</w:t>
      </w:r>
      <w:r w:rsidR="00330B68" w:rsidRPr="00A55D1B">
        <w:rPr>
          <w:sz w:val="24"/>
          <w:szCs w:val="24"/>
        </w:rPr>
        <w:t xml:space="preserve"> Durham</w:t>
      </w:r>
      <w:r w:rsidRPr="00A55D1B">
        <w:rPr>
          <w:sz w:val="24"/>
          <w:szCs w:val="24"/>
        </w:rPr>
        <w:t xml:space="preserve"> and </w:t>
      </w:r>
      <w:r w:rsidR="00730DC7" w:rsidRPr="00A55D1B">
        <w:rPr>
          <w:sz w:val="24"/>
          <w:szCs w:val="24"/>
        </w:rPr>
        <w:t>Newcastle there</w:t>
      </w:r>
      <w:r w:rsidR="00330B68" w:rsidRPr="00A55D1B">
        <w:rPr>
          <w:sz w:val="24"/>
          <w:szCs w:val="24"/>
        </w:rPr>
        <w:t xml:space="preserve"> also links </w:t>
      </w:r>
      <w:r w:rsidRPr="00A55D1B">
        <w:rPr>
          <w:sz w:val="24"/>
          <w:szCs w:val="24"/>
        </w:rPr>
        <w:t>to</w:t>
      </w:r>
      <w:r w:rsidR="00330B68" w:rsidRPr="00A55D1B">
        <w:rPr>
          <w:sz w:val="24"/>
          <w:szCs w:val="24"/>
        </w:rPr>
        <w:t xml:space="preserve"> food banks. </w:t>
      </w:r>
      <w:r w:rsidR="00E8055D" w:rsidRPr="00A55D1B">
        <w:rPr>
          <w:sz w:val="24"/>
          <w:szCs w:val="24"/>
        </w:rPr>
        <w:t xml:space="preserve"> </w:t>
      </w:r>
    </w:p>
    <w:p w:rsidR="00CE730F" w:rsidRPr="00A55D1B" w:rsidRDefault="00E8055D">
      <w:pPr>
        <w:rPr>
          <w:sz w:val="24"/>
          <w:szCs w:val="24"/>
        </w:rPr>
      </w:pPr>
      <w:r w:rsidRPr="00A55D1B">
        <w:rPr>
          <w:sz w:val="24"/>
          <w:szCs w:val="24"/>
        </w:rPr>
        <w:t>Meals are also available in a church-run drop-in centre to wh</w:t>
      </w:r>
      <w:r w:rsidR="00C40C77" w:rsidRPr="00A55D1B">
        <w:rPr>
          <w:sz w:val="24"/>
          <w:szCs w:val="24"/>
        </w:rPr>
        <w:t xml:space="preserve">ich Barnsley’s Unite </w:t>
      </w:r>
      <w:r w:rsidR="0059541E">
        <w:rPr>
          <w:sz w:val="24"/>
          <w:szCs w:val="24"/>
        </w:rPr>
        <w:t xml:space="preserve">Community </w:t>
      </w:r>
      <w:r w:rsidR="00C40C77" w:rsidRPr="00A55D1B">
        <w:rPr>
          <w:sz w:val="24"/>
          <w:szCs w:val="24"/>
        </w:rPr>
        <w:t>Branch has</w:t>
      </w:r>
      <w:r w:rsidRPr="00A55D1B">
        <w:rPr>
          <w:sz w:val="24"/>
          <w:szCs w:val="24"/>
        </w:rPr>
        <w:t xml:space="preserve"> links. </w:t>
      </w:r>
      <w:r w:rsidR="00730DC7" w:rsidRPr="00A55D1B">
        <w:rPr>
          <w:sz w:val="24"/>
          <w:szCs w:val="24"/>
        </w:rPr>
        <w:t>Barnsley also has</w:t>
      </w:r>
      <w:r w:rsidR="00F21299" w:rsidRPr="00A55D1B">
        <w:rPr>
          <w:sz w:val="24"/>
          <w:szCs w:val="24"/>
        </w:rPr>
        <w:t xml:space="preserve"> access to recycled </w:t>
      </w:r>
      <w:r w:rsidR="00730DC7" w:rsidRPr="00A55D1B">
        <w:rPr>
          <w:sz w:val="24"/>
          <w:szCs w:val="24"/>
        </w:rPr>
        <w:t xml:space="preserve">clothing </w:t>
      </w:r>
      <w:r w:rsidR="00730DC7" w:rsidRPr="00A5002F">
        <w:rPr>
          <w:sz w:val="24"/>
          <w:szCs w:val="24"/>
        </w:rPr>
        <w:t xml:space="preserve">(Dress for Less), </w:t>
      </w:r>
      <w:r w:rsidR="00F21299" w:rsidRPr="00A55D1B">
        <w:rPr>
          <w:sz w:val="24"/>
          <w:szCs w:val="24"/>
        </w:rPr>
        <w:t>furniture and computers</w:t>
      </w:r>
      <w:r w:rsidR="00AA01D7" w:rsidRPr="00A55D1B">
        <w:rPr>
          <w:sz w:val="24"/>
          <w:szCs w:val="24"/>
        </w:rPr>
        <w:t xml:space="preserve"> for its centre’s users.</w:t>
      </w:r>
      <w:r w:rsidR="00F21299" w:rsidRPr="00A55D1B">
        <w:rPr>
          <w:sz w:val="24"/>
          <w:szCs w:val="24"/>
        </w:rPr>
        <w:t xml:space="preserve"> </w:t>
      </w:r>
    </w:p>
    <w:p w:rsidR="00341616" w:rsidRPr="00A55D1B" w:rsidRDefault="000341E4">
      <w:pPr>
        <w:rPr>
          <w:i/>
          <w:sz w:val="24"/>
          <w:szCs w:val="24"/>
        </w:rPr>
      </w:pPr>
      <w:r w:rsidRPr="00A55D1B">
        <w:rPr>
          <w:i/>
          <w:sz w:val="24"/>
          <w:szCs w:val="24"/>
        </w:rPr>
        <w:t>Welfare rights advice</w:t>
      </w:r>
    </w:p>
    <w:p w:rsidR="00E31CE5" w:rsidRPr="00A55D1B" w:rsidRDefault="002D1397">
      <w:pPr>
        <w:rPr>
          <w:sz w:val="24"/>
          <w:szCs w:val="24"/>
        </w:rPr>
      </w:pPr>
      <w:r w:rsidRPr="00A55D1B">
        <w:rPr>
          <w:sz w:val="24"/>
          <w:szCs w:val="24"/>
        </w:rPr>
        <w:t>Welfare</w:t>
      </w:r>
      <w:r w:rsidR="00330B68" w:rsidRPr="00A55D1B">
        <w:rPr>
          <w:sz w:val="24"/>
          <w:szCs w:val="24"/>
        </w:rPr>
        <w:t xml:space="preserve"> </w:t>
      </w:r>
      <w:r w:rsidR="00E31CE5" w:rsidRPr="00A55D1B">
        <w:rPr>
          <w:sz w:val="24"/>
          <w:szCs w:val="24"/>
        </w:rPr>
        <w:t>rights</w:t>
      </w:r>
      <w:r w:rsidR="00330B68" w:rsidRPr="00A55D1B">
        <w:rPr>
          <w:sz w:val="24"/>
          <w:szCs w:val="24"/>
        </w:rPr>
        <w:t xml:space="preserve"> advice has also been a key issue for many </w:t>
      </w:r>
      <w:r w:rsidRPr="00A55D1B">
        <w:rPr>
          <w:sz w:val="24"/>
          <w:szCs w:val="24"/>
        </w:rPr>
        <w:t>branches</w:t>
      </w:r>
      <w:r w:rsidR="0044512D">
        <w:rPr>
          <w:sz w:val="24"/>
          <w:szCs w:val="24"/>
        </w:rPr>
        <w:t>. In Barnsley, for example</w:t>
      </w:r>
      <w:r w:rsidR="007843ED" w:rsidRPr="00A55D1B">
        <w:rPr>
          <w:sz w:val="24"/>
          <w:szCs w:val="24"/>
        </w:rPr>
        <w:t xml:space="preserve">, there is a </w:t>
      </w:r>
      <w:r w:rsidR="00A01ED0" w:rsidRPr="00A55D1B">
        <w:rPr>
          <w:sz w:val="24"/>
          <w:szCs w:val="24"/>
        </w:rPr>
        <w:t>well-developed</w:t>
      </w:r>
      <w:r w:rsidR="007843ED" w:rsidRPr="00A55D1B">
        <w:rPr>
          <w:sz w:val="24"/>
          <w:szCs w:val="24"/>
        </w:rPr>
        <w:t xml:space="preserve"> </w:t>
      </w:r>
      <w:r w:rsidR="00A01ED0" w:rsidRPr="00A55D1B">
        <w:rPr>
          <w:sz w:val="24"/>
          <w:szCs w:val="24"/>
        </w:rPr>
        <w:t xml:space="preserve">advice </w:t>
      </w:r>
      <w:r w:rsidR="0044512D" w:rsidRPr="00A55D1B">
        <w:rPr>
          <w:sz w:val="24"/>
          <w:szCs w:val="24"/>
        </w:rPr>
        <w:t>service where</w:t>
      </w:r>
      <w:r w:rsidRPr="00A55D1B">
        <w:rPr>
          <w:sz w:val="24"/>
          <w:szCs w:val="24"/>
        </w:rPr>
        <w:t xml:space="preserve"> people are given not only good </w:t>
      </w:r>
      <w:r w:rsidR="00A01ED0" w:rsidRPr="00A55D1B">
        <w:rPr>
          <w:sz w:val="24"/>
          <w:szCs w:val="24"/>
        </w:rPr>
        <w:t>advice but</w:t>
      </w:r>
      <w:r w:rsidRPr="00A55D1B">
        <w:rPr>
          <w:sz w:val="24"/>
          <w:szCs w:val="24"/>
        </w:rPr>
        <w:t xml:space="preserve"> are also re</w:t>
      </w:r>
      <w:r w:rsidR="000341E4" w:rsidRPr="00A55D1B">
        <w:rPr>
          <w:sz w:val="24"/>
          <w:szCs w:val="24"/>
        </w:rPr>
        <w:t xml:space="preserve">presented at appeals tribunals. </w:t>
      </w:r>
      <w:r w:rsidR="00A01ED0" w:rsidRPr="00A55D1B">
        <w:rPr>
          <w:sz w:val="24"/>
          <w:szCs w:val="24"/>
        </w:rPr>
        <w:t xml:space="preserve">The Barnsley branch has had some notable successes in raising the level of some people’s incomes. </w:t>
      </w:r>
      <w:r w:rsidR="000341E4" w:rsidRPr="00A55D1B">
        <w:rPr>
          <w:sz w:val="24"/>
          <w:szCs w:val="24"/>
        </w:rPr>
        <w:t xml:space="preserve">The Durham </w:t>
      </w:r>
      <w:r w:rsidR="0044512D" w:rsidRPr="00A55D1B">
        <w:rPr>
          <w:sz w:val="24"/>
          <w:szCs w:val="24"/>
        </w:rPr>
        <w:t>branch is</w:t>
      </w:r>
      <w:r w:rsidR="000341E4" w:rsidRPr="00A55D1B">
        <w:rPr>
          <w:sz w:val="24"/>
          <w:szCs w:val="24"/>
        </w:rPr>
        <w:t xml:space="preserve"> also involved in giving </w:t>
      </w:r>
      <w:r w:rsidR="00503F82">
        <w:rPr>
          <w:sz w:val="24"/>
          <w:szCs w:val="24"/>
        </w:rPr>
        <w:t xml:space="preserve">regular </w:t>
      </w:r>
      <w:r w:rsidR="000341E4" w:rsidRPr="00A55D1B">
        <w:rPr>
          <w:sz w:val="24"/>
          <w:szCs w:val="24"/>
        </w:rPr>
        <w:t xml:space="preserve">welfare rights advice. </w:t>
      </w:r>
    </w:p>
    <w:p w:rsidR="00E31CE5" w:rsidRPr="00A55D1B" w:rsidRDefault="000341E4">
      <w:pPr>
        <w:rPr>
          <w:sz w:val="24"/>
          <w:szCs w:val="24"/>
        </w:rPr>
      </w:pPr>
      <w:r w:rsidRPr="00A55D1B">
        <w:rPr>
          <w:sz w:val="24"/>
          <w:szCs w:val="24"/>
        </w:rPr>
        <w:t xml:space="preserve">Barnsley members pointed out that of those coming to their support centre for </w:t>
      </w:r>
      <w:proofErr w:type="gramStart"/>
      <w:r w:rsidRPr="00A55D1B">
        <w:rPr>
          <w:sz w:val="24"/>
          <w:szCs w:val="24"/>
        </w:rPr>
        <w:t>advice,</w:t>
      </w:r>
      <w:proofErr w:type="gramEnd"/>
      <w:r w:rsidRPr="00A55D1B">
        <w:rPr>
          <w:sz w:val="24"/>
          <w:szCs w:val="24"/>
        </w:rPr>
        <w:t xml:space="preserve"> ‘most’ end up joining Unite Community. In short, Barnsley’s approach</w:t>
      </w:r>
      <w:r w:rsidR="00732A3A">
        <w:rPr>
          <w:sz w:val="24"/>
          <w:szCs w:val="24"/>
        </w:rPr>
        <w:t>, we were told</w:t>
      </w:r>
      <w:r w:rsidR="00F42F23">
        <w:rPr>
          <w:sz w:val="24"/>
          <w:szCs w:val="24"/>
        </w:rPr>
        <w:t xml:space="preserve">, </w:t>
      </w:r>
      <w:r w:rsidR="00F42F23" w:rsidRPr="00A55D1B">
        <w:rPr>
          <w:sz w:val="24"/>
          <w:szCs w:val="24"/>
        </w:rPr>
        <w:t>is</w:t>
      </w:r>
      <w:r w:rsidRPr="00A55D1B">
        <w:rPr>
          <w:sz w:val="24"/>
          <w:szCs w:val="24"/>
        </w:rPr>
        <w:t>: ‘sol</w:t>
      </w:r>
      <w:r w:rsidR="008B0739" w:rsidRPr="00A55D1B">
        <w:rPr>
          <w:sz w:val="24"/>
          <w:szCs w:val="24"/>
        </w:rPr>
        <w:t>v</w:t>
      </w:r>
      <w:r w:rsidRPr="00A55D1B">
        <w:rPr>
          <w:sz w:val="24"/>
          <w:szCs w:val="24"/>
        </w:rPr>
        <w:t xml:space="preserve">e, alleviate, </w:t>
      </w:r>
      <w:r w:rsidR="008B0739" w:rsidRPr="00A55D1B">
        <w:rPr>
          <w:sz w:val="24"/>
          <w:szCs w:val="24"/>
        </w:rPr>
        <w:t>and recruit</w:t>
      </w:r>
      <w:r w:rsidRPr="00A55D1B">
        <w:rPr>
          <w:sz w:val="24"/>
          <w:szCs w:val="24"/>
        </w:rPr>
        <w:t>.’</w:t>
      </w:r>
      <w:r w:rsidR="008B0739" w:rsidRPr="00A55D1B">
        <w:rPr>
          <w:sz w:val="24"/>
          <w:szCs w:val="24"/>
        </w:rPr>
        <w:t xml:space="preserve"> </w:t>
      </w:r>
    </w:p>
    <w:p w:rsidR="00330B68" w:rsidRPr="00A55D1B" w:rsidRDefault="00540FAB" w:rsidP="00D356A7">
      <w:pPr>
        <w:rPr>
          <w:sz w:val="24"/>
          <w:szCs w:val="24"/>
        </w:rPr>
      </w:pPr>
      <w:r w:rsidRPr="00A55D1B">
        <w:rPr>
          <w:sz w:val="24"/>
          <w:szCs w:val="24"/>
        </w:rPr>
        <w:t xml:space="preserve">In Newcastle, work has </w:t>
      </w:r>
      <w:r w:rsidR="00A5723E" w:rsidRPr="00A55D1B">
        <w:rPr>
          <w:sz w:val="24"/>
          <w:szCs w:val="24"/>
        </w:rPr>
        <w:t xml:space="preserve">included welfare rights advice, </w:t>
      </w:r>
      <w:r w:rsidRPr="00A55D1B">
        <w:rPr>
          <w:sz w:val="24"/>
          <w:szCs w:val="24"/>
        </w:rPr>
        <w:t>and assistance</w:t>
      </w:r>
      <w:r w:rsidR="00A5723E" w:rsidRPr="00A55D1B">
        <w:rPr>
          <w:sz w:val="24"/>
          <w:szCs w:val="24"/>
        </w:rPr>
        <w:t xml:space="preserve"> </w:t>
      </w:r>
      <w:r w:rsidR="00540DD0" w:rsidRPr="00A55D1B">
        <w:rPr>
          <w:sz w:val="24"/>
          <w:szCs w:val="24"/>
        </w:rPr>
        <w:t>given to</w:t>
      </w:r>
      <w:r w:rsidR="00A5723E" w:rsidRPr="00A55D1B">
        <w:rPr>
          <w:sz w:val="24"/>
          <w:szCs w:val="24"/>
        </w:rPr>
        <w:t xml:space="preserve"> claimants going to </w:t>
      </w:r>
      <w:r w:rsidRPr="00A55D1B">
        <w:rPr>
          <w:sz w:val="24"/>
          <w:szCs w:val="24"/>
        </w:rPr>
        <w:t>appeals tribunals.</w:t>
      </w:r>
      <w:r w:rsidR="00A5723E" w:rsidRPr="00A55D1B">
        <w:rPr>
          <w:sz w:val="24"/>
          <w:szCs w:val="24"/>
        </w:rPr>
        <w:t xml:space="preserve"> And in </w:t>
      </w:r>
      <w:r w:rsidR="00BB657C" w:rsidRPr="00A55D1B">
        <w:rPr>
          <w:sz w:val="24"/>
          <w:szCs w:val="24"/>
        </w:rPr>
        <w:t xml:space="preserve">Doncaster </w:t>
      </w:r>
      <w:r w:rsidR="00540DD0" w:rsidRPr="00A55D1B">
        <w:rPr>
          <w:sz w:val="24"/>
          <w:szCs w:val="24"/>
        </w:rPr>
        <w:t xml:space="preserve">the branch has </w:t>
      </w:r>
      <w:r w:rsidR="00BB657C" w:rsidRPr="00A55D1B">
        <w:rPr>
          <w:sz w:val="24"/>
          <w:szCs w:val="24"/>
        </w:rPr>
        <w:t xml:space="preserve">been involved in training for tribunals. </w:t>
      </w:r>
      <w:r w:rsidR="006E2237" w:rsidRPr="00A55D1B">
        <w:rPr>
          <w:sz w:val="24"/>
          <w:szCs w:val="24"/>
        </w:rPr>
        <w:t>M</w:t>
      </w:r>
      <w:r w:rsidR="002E6A34" w:rsidRPr="00A55D1B">
        <w:rPr>
          <w:sz w:val="24"/>
          <w:szCs w:val="24"/>
        </w:rPr>
        <w:t xml:space="preserve">ost branches have </w:t>
      </w:r>
      <w:r w:rsidR="00540DD0" w:rsidRPr="00A55D1B">
        <w:rPr>
          <w:sz w:val="24"/>
          <w:szCs w:val="24"/>
        </w:rPr>
        <w:t xml:space="preserve">also </w:t>
      </w:r>
      <w:r w:rsidR="002E6A34" w:rsidRPr="00A55D1B">
        <w:rPr>
          <w:sz w:val="24"/>
          <w:szCs w:val="24"/>
        </w:rPr>
        <w:t>been involved in leafleting</w:t>
      </w:r>
      <w:r w:rsidR="00540DD0" w:rsidRPr="00A55D1B">
        <w:rPr>
          <w:sz w:val="24"/>
          <w:szCs w:val="24"/>
        </w:rPr>
        <w:t xml:space="preserve">, </w:t>
      </w:r>
      <w:r w:rsidR="001A57FB" w:rsidRPr="00A55D1B">
        <w:rPr>
          <w:sz w:val="24"/>
          <w:szCs w:val="24"/>
        </w:rPr>
        <w:t xml:space="preserve">especially outside job </w:t>
      </w:r>
      <w:r w:rsidR="00A5723E" w:rsidRPr="00A55D1B">
        <w:rPr>
          <w:sz w:val="24"/>
          <w:szCs w:val="24"/>
        </w:rPr>
        <w:t>centres on</w:t>
      </w:r>
      <w:r w:rsidR="001A57FB" w:rsidRPr="00A55D1B">
        <w:rPr>
          <w:sz w:val="24"/>
          <w:szCs w:val="24"/>
        </w:rPr>
        <w:t xml:space="preserve"> the question of sanction</w:t>
      </w:r>
      <w:r w:rsidR="00F05961" w:rsidRPr="00A55D1B">
        <w:rPr>
          <w:sz w:val="24"/>
          <w:szCs w:val="24"/>
        </w:rPr>
        <w:t>s</w:t>
      </w:r>
      <w:r w:rsidR="001A57FB" w:rsidRPr="00A55D1B">
        <w:rPr>
          <w:sz w:val="24"/>
          <w:szCs w:val="24"/>
        </w:rPr>
        <w:t xml:space="preserve"> and the bedroom tax. </w:t>
      </w:r>
    </w:p>
    <w:p w:rsidR="00E31CE5" w:rsidRPr="00A55D1B" w:rsidRDefault="00E31CE5">
      <w:pPr>
        <w:rPr>
          <w:sz w:val="24"/>
          <w:szCs w:val="24"/>
        </w:rPr>
      </w:pPr>
      <w:r w:rsidRPr="00A55D1B">
        <w:rPr>
          <w:sz w:val="24"/>
          <w:szCs w:val="24"/>
        </w:rPr>
        <w:t xml:space="preserve">It was also pointed out that members from the Leeds </w:t>
      </w:r>
      <w:r w:rsidR="00540DD0" w:rsidRPr="00A55D1B">
        <w:rPr>
          <w:sz w:val="24"/>
          <w:szCs w:val="24"/>
        </w:rPr>
        <w:t>b</w:t>
      </w:r>
      <w:r w:rsidRPr="00A55D1B">
        <w:rPr>
          <w:sz w:val="24"/>
          <w:szCs w:val="24"/>
        </w:rPr>
        <w:t xml:space="preserve">ranch took part in welfare rights training provided through Unite by the Child Poverty Action Group. </w:t>
      </w:r>
    </w:p>
    <w:p w:rsidR="00BB657C" w:rsidRPr="00A55D1B" w:rsidRDefault="00BB657C">
      <w:pPr>
        <w:rPr>
          <w:sz w:val="24"/>
          <w:szCs w:val="24"/>
        </w:rPr>
      </w:pPr>
      <w:r w:rsidRPr="00A55D1B">
        <w:rPr>
          <w:sz w:val="24"/>
          <w:szCs w:val="24"/>
        </w:rPr>
        <w:t>Huddersfield informed us of 35 appeals connected to the bedroom</w:t>
      </w:r>
      <w:r w:rsidR="00C77D81" w:rsidRPr="00A55D1B">
        <w:rPr>
          <w:sz w:val="24"/>
          <w:szCs w:val="24"/>
        </w:rPr>
        <w:t xml:space="preserve"> tax</w:t>
      </w:r>
      <w:r w:rsidRPr="00A55D1B">
        <w:rPr>
          <w:sz w:val="24"/>
          <w:szCs w:val="24"/>
        </w:rPr>
        <w:t xml:space="preserve"> which were taken to court for review because Kirklees Council had under-use</w:t>
      </w:r>
      <w:r w:rsidR="00C77D81" w:rsidRPr="00A55D1B">
        <w:rPr>
          <w:sz w:val="24"/>
          <w:szCs w:val="24"/>
        </w:rPr>
        <w:t xml:space="preserve">d their bedroom tax relief fund. </w:t>
      </w:r>
      <w:r w:rsidR="000C5021" w:rsidRPr="00A55D1B">
        <w:rPr>
          <w:sz w:val="24"/>
          <w:szCs w:val="24"/>
        </w:rPr>
        <w:t xml:space="preserve"> Twenty nine </w:t>
      </w:r>
      <w:r w:rsidRPr="00A55D1B">
        <w:rPr>
          <w:sz w:val="24"/>
          <w:szCs w:val="24"/>
        </w:rPr>
        <w:t>of the appeals were</w:t>
      </w:r>
      <w:r w:rsidR="00075A48" w:rsidRPr="00A55D1B">
        <w:rPr>
          <w:sz w:val="24"/>
          <w:szCs w:val="24"/>
        </w:rPr>
        <w:t xml:space="preserve"> </w:t>
      </w:r>
      <w:r w:rsidRPr="00A55D1B">
        <w:rPr>
          <w:sz w:val="24"/>
          <w:szCs w:val="24"/>
        </w:rPr>
        <w:t>successful, alth</w:t>
      </w:r>
      <w:r w:rsidR="00C77D81" w:rsidRPr="00A55D1B">
        <w:rPr>
          <w:sz w:val="24"/>
          <w:szCs w:val="24"/>
        </w:rPr>
        <w:t>ough, unfortunately, the DWP is</w:t>
      </w:r>
      <w:r w:rsidRPr="00A55D1B">
        <w:rPr>
          <w:sz w:val="24"/>
          <w:szCs w:val="24"/>
        </w:rPr>
        <w:t xml:space="preserve"> appealing </w:t>
      </w:r>
      <w:r w:rsidR="00075A48" w:rsidRPr="00A55D1B">
        <w:rPr>
          <w:sz w:val="24"/>
          <w:szCs w:val="24"/>
        </w:rPr>
        <w:t>against</w:t>
      </w:r>
      <w:r w:rsidR="00C77D81" w:rsidRPr="00A55D1B">
        <w:rPr>
          <w:sz w:val="24"/>
          <w:szCs w:val="24"/>
        </w:rPr>
        <w:t xml:space="preserve"> these judgements.</w:t>
      </w:r>
      <w:r w:rsidRPr="00A55D1B">
        <w:rPr>
          <w:sz w:val="24"/>
          <w:szCs w:val="24"/>
        </w:rPr>
        <w:t xml:space="preserve"> </w:t>
      </w:r>
    </w:p>
    <w:p w:rsidR="00F05961" w:rsidRPr="00A55D1B" w:rsidRDefault="00814052">
      <w:pPr>
        <w:rPr>
          <w:sz w:val="24"/>
          <w:szCs w:val="24"/>
        </w:rPr>
      </w:pPr>
      <w:r w:rsidRPr="00A55D1B">
        <w:rPr>
          <w:sz w:val="24"/>
          <w:szCs w:val="24"/>
        </w:rPr>
        <w:t>While valuable support work is taking place in Unite Community branches, it was also pointed that this often takes p</w:t>
      </w:r>
      <w:r w:rsidR="00F42F23">
        <w:rPr>
          <w:sz w:val="24"/>
          <w:szCs w:val="24"/>
        </w:rPr>
        <w:t>lace</w:t>
      </w:r>
      <w:r w:rsidRPr="00A55D1B">
        <w:rPr>
          <w:sz w:val="24"/>
          <w:szCs w:val="24"/>
        </w:rPr>
        <w:t xml:space="preserve"> in a way which raises people’s consciousness </w:t>
      </w:r>
      <w:r w:rsidR="0044512D">
        <w:rPr>
          <w:sz w:val="24"/>
          <w:szCs w:val="24"/>
        </w:rPr>
        <w:t>politically</w:t>
      </w:r>
      <w:r w:rsidR="00F42F23">
        <w:rPr>
          <w:sz w:val="24"/>
          <w:szCs w:val="24"/>
        </w:rPr>
        <w:t>,</w:t>
      </w:r>
      <w:r w:rsidR="0044512D">
        <w:rPr>
          <w:sz w:val="24"/>
          <w:szCs w:val="24"/>
        </w:rPr>
        <w:t xml:space="preserve"> </w:t>
      </w:r>
      <w:r w:rsidRPr="00A55D1B">
        <w:rPr>
          <w:sz w:val="24"/>
          <w:szCs w:val="24"/>
        </w:rPr>
        <w:t>so</w:t>
      </w:r>
      <w:r w:rsidR="000739FA">
        <w:rPr>
          <w:sz w:val="24"/>
          <w:szCs w:val="24"/>
        </w:rPr>
        <w:t xml:space="preserve"> the approach is not </w:t>
      </w:r>
      <w:r w:rsidRPr="00A55D1B">
        <w:rPr>
          <w:sz w:val="24"/>
          <w:szCs w:val="24"/>
        </w:rPr>
        <w:t xml:space="preserve">simply </w:t>
      </w:r>
      <w:r w:rsidR="000739FA">
        <w:rPr>
          <w:sz w:val="24"/>
          <w:szCs w:val="24"/>
        </w:rPr>
        <w:t>one</w:t>
      </w:r>
      <w:r w:rsidR="0044512D">
        <w:rPr>
          <w:sz w:val="24"/>
          <w:szCs w:val="24"/>
        </w:rPr>
        <w:t xml:space="preserve"> of </w:t>
      </w:r>
      <w:r w:rsidRPr="00A55D1B">
        <w:rPr>
          <w:sz w:val="24"/>
          <w:szCs w:val="24"/>
        </w:rPr>
        <w:t>‘servi</w:t>
      </w:r>
      <w:r w:rsidR="000C5021" w:rsidRPr="00A55D1B">
        <w:rPr>
          <w:sz w:val="24"/>
          <w:szCs w:val="24"/>
        </w:rPr>
        <w:t>ce provision’, important though</w:t>
      </w:r>
      <w:r w:rsidRPr="00A55D1B">
        <w:rPr>
          <w:sz w:val="24"/>
          <w:szCs w:val="24"/>
        </w:rPr>
        <w:t xml:space="preserve"> that unfortunately is at present. The importance of networking with other local organisations that can hel</w:t>
      </w:r>
      <w:r w:rsidR="000C5021" w:rsidRPr="00A55D1B">
        <w:rPr>
          <w:sz w:val="24"/>
          <w:szCs w:val="24"/>
        </w:rPr>
        <w:t>p was also regarded as crucial to the work of Unite Community.</w:t>
      </w:r>
      <w:r w:rsidR="00F42F23">
        <w:rPr>
          <w:sz w:val="24"/>
          <w:szCs w:val="24"/>
        </w:rPr>
        <w:t xml:space="preserve"> </w:t>
      </w:r>
    </w:p>
    <w:p w:rsidR="000B5E4F" w:rsidRDefault="000B5E4F">
      <w:pPr>
        <w:rPr>
          <w:i/>
          <w:sz w:val="24"/>
          <w:szCs w:val="24"/>
        </w:rPr>
      </w:pPr>
      <w:r>
        <w:rPr>
          <w:i/>
          <w:sz w:val="24"/>
          <w:szCs w:val="24"/>
        </w:rPr>
        <w:br w:type="page"/>
      </w:r>
    </w:p>
    <w:p w:rsidR="00687107" w:rsidRPr="00A55D1B" w:rsidRDefault="00687107" w:rsidP="00687107">
      <w:pPr>
        <w:rPr>
          <w:i/>
          <w:sz w:val="24"/>
          <w:szCs w:val="24"/>
        </w:rPr>
      </w:pPr>
      <w:r w:rsidRPr="00A55D1B">
        <w:rPr>
          <w:i/>
          <w:sz w:val="24"/>
          <w:szCs w:val="24"/>
        </w:rPr>
        <w:lastRenderedPageBreak/>
        <w:t xml:space="preserve">Education and </w:t>
      </w:r>
      <w:r w:rsidR="00B17985" w:rsidRPr="00A55D1B">
        <w:rPr>
          <w:i/>
          <w:sz w:val="24"/>
          <w:szCs w:val="24"/>
        </w:rPr>
        <w:t>training</w:t>
      </w:r>
    </w:p>
    <w:p w:rsidR="00687107" w:rsidRPr="00A55D1B" w:rsidRDefault="003F042C" w:rsidP="00687107">
      <w:pPr>
        <w:rPr>
          <w:sz w:val="24"/>
          <w:szCs w:val="24"/>
        </w:rPr>
      </w:pPr>
      <w:r w:rsidRPr="00A55D1B">
        <w:rPr>
          <w:sz w:val="24"/>
          <w:szCs w:val="24"/>
        </w:rPr>
        <w:t>The Durham c</w:t>
      </w:r>
      <w:r w:rsidR="00687107" w:rsidRPr="00A55D1B">
        <w:rPr>
          <w:sz w:val="24"/>
          <w:szCs w:val="24"/>
        </w:rPr>
        <w:t>entre is making available recycled computers, equipped with the Linux computer system</w:t>
      </w:r>
      <w:r w:rsidR="00B12EE5">
        <w:rPr>
          <w:sz w:val="24"/>
          <w:szCs w:val="24"/>
        </w:rPr>
        <w:t>,</w:t>
      </w:r>
      <w:r w:rsidR="00687107" w:rsidRPr="00A55D1B">
        <w:rPr>
          <w:sz w:val="24"/>
          <w:szCs w:val="24"/>
        </w:rPr>
        <w:t xml:space="preserve"> on an open access basis. Similarly, in the Barnsley centre, basic introductory computer lessons are available. </w:t>
      </w:r>
    </w:p>
    <w:p w:rsidR="00687107" w:rsidRPr="00A55D1B" w:rsidRDefault="003F042C" w:rsidP="00687107">
      <w:pPr>
        <w:rPr>
          <w:sz w:val="24"/>
          <w:szCs w:val="24"/>
        </w:rPr>
      </w:pPr>
      <w:r w:rsidRPr="00A55D1B">
        <w:rPr>
          <w:sz w:val="24"/>
          <w:szCs w:val="24"/>
        </w:rPr>
        <w:t>Barnsley has</w:t>
      </w:r>
      <w:r w:rsidR="00687107" w:rsidRPr="00A55D1B">
        <w:rPr>
          <w:sz w:val="24"/>
          <w:szCs w:val="24"/>
        </w:rPr>
        <w:t xml:space="preserve"> also </w:t>
      </w:r>
      <w:r w:rsidR="00E66708" w:rsidRPr="00A55D1B">
        <w:rPr>
          <w:sz w:val="24"/>
          <w:szCs w:val="24"/>
        </w:rPr>
        <w:t>established English for speakers of other languages (</w:t>
      </w:r>
      <w:r w:rsidR="00687107" w:rsidRPr="00A55D1B">
        <w:rPr>
          <w:sz w:val="24"/>
          <w:szCs w:val="24"/>
        </w:rPr>
        <w:t>ESOL</w:t>
      </w:r>
      <w:r w:rsidR="00E66708" w:rsidRPr="00A55D1B">
        <w:rPr>
          <w:sz w:val="24"/>
          <w:szCs w:val="24"/>
        </w:rPr>
        <w:t>)</w:t>
      </w:r>
      <w:r w:rsidR="00687107" w:rsidRPr="00A55D1B">
        <w:rPr>
          <w:sz w:val="24"/>
          <w:szCs w:val="24"/>
        </w:rPr>
        <w:t xml:space="preserve"> classes for those users wishing to learn English with the help of the British Red Cross. </w:t>
      </w:r>
    </w:p>
    <w:p w:rsidR="00B17985" w:rsidRPr="00A55D1B" w:rsidRDefault="00687107" w:rsidP="00687107">
      <w:pPr>
        <w:rPr>
          <w:sz w:val="24"/>
          <w:szCs w:val="24"/>
        </w:rPr>
      </w:pPr>
      <w:r w:rsidRPr="00A55D1B">
        <w:rPr>
          <w:sz w:val="24"/>
          <w:szCs w:val="24"/>
        </w:rPr>
        <w:t xml:space="preserve">Community members in Newcastle and Barnsley have also run courses in public speaking. </w:t>
      </w:r>
    </w:p>
    <w:p w:rsidR="00B17985" w:rsidRPr="00A55D1B" w:rsidRDefault="00E66708" w:rsidP="00687107">
      <w:pPr>
        <w:rPr>
          <w:sz w:val="24"/>
          <w:szCs w:val="24"/>
        </w:rPr>
      </w:pPr>
      <w:r w:rsidRPr="00A55D1B">
        <w:rPr>
          <w:sz w:val="24"/>
          <w:szCs w:val="24"/>
        </w:rPr>
        <w:t xml:space="preserve">Barnsley has also </w:t>
      </w:r>
      <w:r w:rsidR="00687107" w:rsidRPr="00A55D1B">
        <w:rPr>
          <w:sz w:val="24"/>
          <w:szCs w:val="24"/>
        </w:rPr>
        <w:t>recently set up a Unite radical library with a collection of donated books on trade unionism and politics.</w:t>
      </w:r>
    </w:p>
    <w:p w:rsidR="002E6A34" w:rsidRPr="00A55D1B" w:rsidRDefault="005D096D">
      <w:pPr>
        <w:rPr>
          <w:b/>
          <w:sz w:val="24"/>
          <w:szCs w:val="24"/>
        </w:rPr>
      </w:pPr>
      <w:r w:rsidRPr="00A55D1B">
        <w:rPr>
          <w:b/>
          <w:sz w:val="24"/>
          <w:szCs w:val="24"/>
        </w:rPr>
        <w:t>Campaigning</w:t>
      </w:r>
    </w:p>
    <w:p w:rsidR="00A56F96" w:rsidRPr="00A55D1B" w:rsidRDefault="00CE730F">
      <w:pPr>
        <w:rPr>
          <w:sz w:val="24"/>
          <w:szCs w:val="24"/>
        </w:rPr>
      </w:pPr>
      <w:r w:rsidRPr="00A55D1B">
        <w:rPr>
          <w:sz w:val="24"/>
          <w:szCs w:val="24"/>
        </w:rPr>
        <w:t>As was</w:t>
      </w:r>
      <w:r w:rsidR="00F05961" w:rsidRPr="00A55D1B">
        <w:rPr>
          <w:sz w:val="24"/>
          <w:szCs w:val="24"/>
        </w:rPr>
        <w:t xml:space="preserve"> pointed out at the workshop, it’s no use simply plugging the</w:t>
      </w:r>
      <w:r w:rsidRPr="00A55D1B">
        <w:rPr>
          <w:sz w:val="24"/>
          <w:szCs w:val="24"/>
        </w:rPr>
        <w:t xml:space="preserve"> </w:t>
      </w:r>
      <w:r w:rsidR="00F05961" w:rsidRPr="00A55D1B">
        <w:rPr>
          <w:sz w:val="24"/>
          <w:szCs w:val="24"/>
        </w:rPr>
        <w:t>gaps left by state-</w:t>
      </w:r>
      <w:r w:rsidRPr="00A55D1B">
        <w:rPr>
          <w:sz w:val="24"/>
          <w:szCs w:val="24"/>
        </w:rPr>
        <w:t>imposed</w:t>
      </w:r>
      <w:r w:rsidR="00F05961" w:rsidRPr="00A55D1B">
        <w:rPr>
          <w:sz w:val="24"/>
          <w:szCs w:val="24"/>
        </w:rPr>
        <w:t xml:space="preserve"> cuts, u</w:t>
      </w:r>
      <w:r w:rsidRPr="00A55D1B">
        <w:rPr>
          <w:sz w:val="24"/>
          <w:szCs w:val="24"/>
        </w:rPr>
        <w:t>nless</w:t>
      </w:r>
      <w:r w:rsidR="004535F3" w:rsidRPr="00A55D1B">
        <w:rPr>
          <w:sz w:val="24"/>
          <w:szCs w:val="24"/>
        </w:rPr>
        <w:t xml:space="preserve"> </w:t>
      </w:r>
      <w:proofErr w:type="gramStart"/>
      <w:r w:rsidRPr="00A55D1B">
        <w:rPr>
          <w:sz w:val="24"/>
          <w:szCs w:val="24"/>
        </w:rPr>
        <w:t>campaigning</w:t>
      </w:r>
      <w:proofErr w:type="gramEnd"/>
      <w:r w:rsidRPr="00A55D1B">
        <w:rPr>
          <w:sz w:val="24"/>
          <w:szCs w:val="24"/>
        </w:rPr>
        <w:t xml:space="preserve"> raise</w:t>
      </w:r>
      <w:r w:rsidR="00010C0A" w:rsidRPr="00A55D1B">
        <w:rPr>
          <w:sz w:val="24"/>
          <w:szCs w:val="24"/>
        </w:rPr>
        <w:t xml:space="preserve">s awareness at both at a </w:t>
      </w:r>
      <w:r w:rsidRPr="00A55D1B">
        <w:rPr>
          <w:sz w:val="24"/>
          <w:szCs w:val="24"/>
        </w:rPr>
        <w:t xml:space="preserve">local </w:t>
      </w:r>
      <w:r w:rsidR="00E31CE5" w:rsidRPr="00A55D1B">
        <w:rPr>
          <w:sz w:val="24"/>
          <w:szCs w:val="24"/>
        </w:rPr>
        <w:t>and</w:t>
      </w:r>
      <w:r w:rsidRPr="00A55D1B">
        <w:rPr>
          <w:sz w:val="24"/>
          <w:szCs w:val="24"/>
        </w:rPr>
        <w:t xml:space="preserve"> national level. Thus, it bec</w:t>
      </w:r>
      <w:r w:rsidR="00500C88" w:rsidRPr="00A55D1B">
        <w:rPr>
          <w:sz w:val="24"/>
          <w:szCs w:val="24"/>
        </w:rPr>
        <w:t>ame very evident during the course of the day</w:t>
      </w:r>
      <w:r w:rsidRPr="00A55D1B">
        <w:rPr>
          <w:sz w:val="24"/>
          <w:szCs w:val="24"/>
        </w:rPr>
        <w:t xml:space="preserve"> that campaigning </w:t>
      </w:r>
      <w:r w:rsidR="00010C0A" w:rsidRPr="00A55D1B">
        <w:rPr>
          <w:sz w:val="24"/>
          <w:szCs w:val="24"/>
        </w:rPr>
        <w:t>is a key feature of area and branch activity.</w:t>
      </w:r>
    </w:p>
    <w:p w:rsidR="000A628E" w:rsidRPr="00A55D1B" w:rsidRDefault="000A628E">
      <w:pPr>
        <w:rPr>
          <w:sz w:val="24"/>
          <w:szCs w:val="24"/>
        </w:rPr>
      </w:pPr>
      <w:r w:rsidRPr="00A55D1B">
        <w:rPr>
          <w:i/>
          <w:sz w:val="24"/>
          <w:szCs w:val="24"/>
        </w:rPr>
        <w:t>Range of campaigns</w:t>
      </w:r>
    </w:p>
    <w:p w:rsidR="00A56F96" w:rsidRPr="00A55D1B" w:rsidRDefault="00A56F96">
      <w:pPr>
        <w:rPr>
          <w:sz w:val="24"/>
          <w:szCs w:val="24"/>
        </w:rPr>
      </w:pPr>
      <w:r w:rsidRPr="00A55D1B">
        <w:rPr>
          <w:sz w:val="24"/>
          <w:szCs w:val="24"/>
        </w:rPr>
        <w:t>Most branches have been involved in one more</w:t>
      </w:r>
      <w:r w:rsidR="002B5A1E" w:rsidRPr="00A55D1B">
        <w:rPr>
          <w:sz w:val="24"/>
          <w:szCs w:val="24"/>
        </w:rPr>
        <w:t xml:space="preserve"> of the campaigns listed belo</w:t>
      </w:r>
      <w:r w:rsidR="00010C0A" w:rsidRPr="00A55D1B">
        <w:rPr>
          <w:sz w:val="24"/>
          <w:szCs w:val="24"/>
        </w:rPr>
        <w:t>w, although the list is not exhaustive.</w:t>
      </w:r>
    </w:p>
    <w:p w:rsidR="00265935" w:rsidRDefault="00265935" w:rsidP="00F41A25">
      <w:pPr>
        <w:pStyle w:val="ListParagraph"/>
        <w:numPr>
          <w:ilvl w:val="0"/>
          <w:numId w:val="1"/>
        </w:numPr>
        <w:ind w:left="714" w:hanging="357"/>
        <w:rPr>
          <w:sz w:val="24"/>
          <w:szCs w:val="24"/>
        </w:rPr>
      </w:pPr>
      <w:r>
        <w:rPr>
          <w:sz w:val="24"/>
          <w:szCs w:val="24"/>
        </w:rPr>
        <w:t>Abortion rights</w:t>
      </w:r>
    </w:p>
    <w:p w:rsidR="00A56F96" w:rsidRDefault="00A56F96" w:rsidP="00F41A25">
      <w:pPr>
        <w:pStyle w:val="ListParagraph"/>
        <w:numPr>
          <w:ilvl w:val="0"/>
          <w:numId w:val="1"/>
        </w:numPr>
        <w:ind w:left="714" w:hanging="357"/>
        <w:rPr>
          <w:sz w:val="24"/>
          <w:szCs w:val="24"/>
        </w:rPr>
      </w:pPr>
      <w:r w:rsidRPr="00A55D1B">
        <w:rPr>
          <w:sz w:val="24"/>
          <w:szCs w:val="24"/>
        </w:rPr>
        <w:t>ATOS</w:t>
      </w:r>
    </w:p>
    <w:p w:rsidR="00265935" w:rsidRPr="00A55D1B" w:rsidRDefault="00265935" w:rsidP="00F41A25">
      <w:pPr>
        <w:pStyle w:val="ListParagraph"/>
        <w:numPr>
          <w:ilvl w:val="0"/>
          <w:numId w:val="1"/>
        </w:numPr>
        <w:ind w:left="714" w:hanging="357"/>
        <w:rPr>
          <w:sz w:val="24"/>
          <w:szCs w:val="24"/>
        </w:rPr>
      </w:pPr>
      <w:r>
        <w:rPr>
          <w:sz w:val="24"/>
          <w:szCs w:val="24"/>
        </w:rPr>
        <w:t>Barnsley Freedom Riders</w:t>
      </w:r>
    </w:p>
    <w:p w:rsidR="00A56F96" w:rsidRPr="00A55D1B" w:rsidRDefault="00A56F96" w:rsidP="00F41A25">
      <w:pPr>
        <w:pStyle w:val="ListParagraph"/>
        <w:numPr>
          <w:ilvl w:val="0"/>
          <w:numId w:val="1"/>
        </w:numPr>
        <w:ind w:left="714" w:hanging="357"/>
        <w:rPr>
          <w:sz w:val="24"/>
          <w:szCs w:val="24"/>
        </w:rPr>
      </w:pPr>
      <w:r w:rsidRPr="00A55D1B">
        <w:rPr>
          <w:sz w:val="24"/>
          <w:szCs w:val="24"/>
        </w:rPr>
        <w:t>Bedroom tax</w:t>
      </w:r>
    </w:p>
    <w:p w:rsidR="00A56F96" w:rsidRPr="00A55D1B" w:rsidRDefault="00A56F96" w:rsidP="00F41A25">
      <w:pPr>
        <w:pStyle w:val="ListParagraph"/>
        <w:numPr>
          <w:ilvl w:val="0"/>
          <w:numId w:val="1"/>
        </w:numPr>
        <w:ind w:left="714" w:hanging="357"/>
        <w:rPr>
          <w:sz w:val="24"/>
          <w:szCs w:val="24"/>
        </w:rPr>
      </w:pPr>
      <w:r w:rsidRPr="00A55D1B">
        <w:rPr>
          <w:sz w:val="24"/>
          <w:szCs w:val="24"/>
        </w:rPr>
        <w:t>Benefit sanctions</w:t>
      </w:r>
    </w:p>
    <w:p w:rsidR="00A56F96" w:rsidRPr="00A55D1B" w:rsidRDefault="00A56F96" w:rsidP="00F41A25">
      <w:pPr>
        <w:pStyle w:val="ListParagraph"/>
        <w:numPr>
          <w:ilvl w:val="0"/>
          <w:numId w:val="1"/>
        </w:numPr>
        <w:ind w:left="714" w:hanging="357"/>
        <w:rPr>
          <w:sz w:val="24"/>
          <w:szCs w:val="24"/>
        </w:rPr>
      </w:pPr>
      <w:r w:rsidRPr="00A55D1B">
        <w:rPr>
          <w:sz w:val="24"/>
          <w:szCs w:val="24"/>
        </w:rPr>
        <w:t>Council tax</w:t>
      </w:r>
    </w:p>
    <w:p w:rsidR="00A56F96" w:rsidRDefault="00A56F96" w:rsidP="00F41A25">
      <w:pPr>
        <w:pStyle w:val="ListParagraph"/>
        <w:numPr>
          <w:ilvl w:val="0"/>
          <w:numId w:val="1"/>
        </w:numPr>
        <w:ind w:left="714" w:hanging="357"/>
        <w:rPr>
          <w:sz w:val="24"/>
          <w:szCs w:val="24"/>
        </w:rPr>
      </w:pPr>
      <w:r w:rsidRPr="00A55D1B">
        <w:rPr>
          <w:sz w:val="24"/>
          <w:szCs w:val="24"/>
        </w:rPr>
        <w:t>Disability benefits cuts</w:t>
      </w:r>
    </w:p>
    <w:p w:rsidR="00265935" w:rsidRPr="00A55D1B" w:rsidRDefault="00265935" w:rsidP="00F41A25">
      <w:pPr>
        <w:pStyle w:val="ListParagraph"/>
        <w:numPr>
          <w:ilvl w:val="0"/>
          <w:numId w:val="1"/>
        </w:numPr>
        <w:ind w:left="714" w:hanging="357"/>
        <w:rPr>
          <w:sz w:val="24"/>
          <w:szCs w:val="24"/>
        </w:rPr>
      </w:pPr>
      <w:r>
        <w:rPr>
          <w:sz w:val="24"/>
          <w:szCs w:val="24"/>
        </w:rPr>
        <w:t>Durham Miners Gala</w:t>
      </w:r>
    </w:p>
    <w:p w:rsidR="00A56F96" w:rsidRDefault="00A56F96" w:rsidP="00F41A25">
      <w:pPr>
        <w:pStyle w:val="ListParagraph"/>
        <w:numPr>
          <w:ilvl w:val="0"/>
          <w:numId w:val="1"/>
        </w:numPr>
        <w:ind w:left="714" w:hanging="357"/>
        <w:rPr>
          <w:sz w:val="24"/>
          <w:szCs w:val="24"/>
        </w:rPr>
      </w:pPr>
      <w:r w:rsidRPr="00A55D1B">
        <w:rPr>
          <w:sz w:val="24"/>
          <w:szCs w:val="24"/>
        </w:rPr>
        <w:t>Fast food rights</w:t>
      </w:r>
    </w:p>
    <w:p w:rsidR="00265935" w:rsidRDefault="00265935" w:rsidP="00F41A25">
      <w:pPr>
        <w:pStyle w:val="ListParagraph"/>
        <w:numPr>
          <w:ilvl w:val="0"/>
          <w:numId w:val="1"/>
        </w:numPr>
        <w:ind w:left="714" w:hanging="357"/>
        <w:rPr>
          <w:sz w:val="24"/>
          <w:szCs w:val="24"/>
        </w:rPr>
      </w:pPr>
      <w:r>
        <w:rPr>
          <w:sz w:val="24"/>
          <w:szCs w:val="24"/>
        </w:rPr>
        <w:t>Hands Off Our Homes</w:t>
      </w:r>
    </w:p>
    <w:p w:rsidR="00265935" w:rsidRDefault="00265935" w:rsidP="00265935">
      <w:pPr>
        <w:pStyle w:val="ListParagraph"/>
        <w:numPr>
          <w:ilvl w:val="0"/>
          <w:numId w:val="1"/>
        </w:numPr>
        <w:rPr>
          <w:sz w:val="24"/>
          <w:szCs w:val="24"/>
        </w:rPr>
      </w:pPr>
      <w:r w:rsidRPr="00265935">
        <w:rPr>
          <w:sz w:val="24"/>
          <w:szCs w:val="24"/>
        </w:rPr>
        <w:t>Local and national strikes</w:t>
      </w:r>
    </w:p>
    <w:p w:rsidR="00265935" w:rsidRPr="00265935" w:rsidRDefault="00265935" w:rsidP="00265935">
      <w:pPr>
        <w:pStyle w:val="ListParagraph"/>
        <w:numPr>
          <w:ilvl w:val="0"/>
          <w:numId w:val="1"/>
        </w:numPr>
        <w:rPr>
          <w:sz w:val="24"/>
          <w:szCs w:val="24"/>
        </w:rPr>
      </w:pPr>
      <w:r>
        <w:rPr>
          <w:sz w:val="24"/>
          <w:szCs w:val="24"/>
        </w:rPr>
        <w:t>Nursery closures</w:t>
      </w:r>
    </w:p>
    <w:p w:rsidR="00265935" w:rsidRPr="00265935" w:rsidRDefault="00265935" w:rsidP="00265935">
      <w:pPr>
        <w:pStyle w:val="ListParagraph"/>
        <w:numPr>
          <w:ilvl w:val="0"/>
          <w:numId w:val="1"/>
        </w:numPr>
        <w:rPr>
          <w:sz w:val="24"/>
          <w:szCs w:val="24"/>
        </w:rPr>
      </w:pPr>
      <w:proofErr w:type="spellStart"/>
      <w:r w:rsidRPr="00265935">
        <w:rPr>
          <w:sz w:val="24"/>
          <w:szCs w:val="24"/>
        </w:rPr>
        <w:t>Orgreave</w:t>
      </w:r>
      <w:proofErr w:type="spellEnd"/>
      <w:r>
        <w:rPr>
          <w:sz w:val="24"/>
          <w:szCs w:val="24"/>
        </w:rPr>
        <w:t>/</w:t>
      </w:r>
      <w:proofErr w:type="spellStart"/>
      <w:r>
        <w:rPr>
          <w:sz w:val="24"/>
          <w:szCs w:val="24"/>
        </w:rPr>
        <w:t>Miners</w:t>
      </w:r>
      <w:proofErr w:type="spellEnd"/>
      <w:r>
        <w:rPr>
          <w:sz w:val="24"/>
          <w:szCs w:val="24"/>
        </w:rPr>
        <w:t xml:space="preserve"> Strike</w:t>
      </w:r>
    </w:p>
    <w:p w:rsidR="00A56F96" w:rsidRPr="00A55D1B" w:rsidRDefault="00A56F96" w:rsidP="00F41A25">
      <w:pPr>
        <w:pStyle w:val="ListParagraph"/>
        <w:numPr>
          <w:ilvl w:val="0"/>
          <w:numId w:val="1"/>
        </w:numPr>
        <w:ind w:left="714" w:hanging="357"/>
        <w:rPr>
          <w:sz w:val="24"/>
          <w:szCs w:val="24"/>
        </w:rPr>
      </w:pPr>
      <w:r w:rsidRPr="00A55D1B">
        <w:rPr>
          <w:sz w:val="24"/>
          <w:szCs w:val="24"/>
        </w:rPr>
        <w:t>People’s Assembly anti-cuts march</w:t>
      </w:r>
    </w:p>
    <w:p w:rsidR="00A56F96" w:rsidRPr="00A55D1B" w:rsidRDefault="00A56F96" w:rsidP="00F41A25">
      <w:pPr>
        <w:pStyle w:val="ListParagraph"/>
        <w:numPr>
          <w:ilvl w:val="0"/>
          <w:numId w:val="1"/>
        </w:numPr>
        <w:ind w:left="714" w:hanging="357"/>
        <w:rPr>
          <w:sz w:val="24"/>
          <w:szCs w:val="24"/>
        </w:rPr>
      </w:pPr>
      <w:r w:rsidRPr="00A55D1B">
        <w:rPr>
          <w:sz w:val="24"/>
          <w:szCs w:val="24"/>
        </w:rPr>
        <w:t>TUC march -</w:t>
      </w:r>
      <w:r w:rsidR="005B6C60">
        <w:rPr>
          <w:sz w:val="24"/>
          <w:szCs w:val="24"/>
        </w:rPr>
        <w:t xml:space="preserve"> </w:t>
      </w:r>
      <w:r w:rsidRPr="00A55D1B">
        <w:rPr>
          <w:sz w:val="24"/>
          <w:szCs w:val="24"/>
        </w:rPr>
        <w:t>Britain needs a pay rise march.</w:t>
      </w:r>
    </w:p>
    <w:p w:rsidR="00E31CE5" w:rsidRPr="00A55D1B" w:rsidRDefault="00A56F96" w:rsidP="00F41A25">
      <w:pPr>
        <w:pStyle w:val="ListParagraph"/>
        <w:numPr>
          <w:ilvl w:val="0"/>
          <w:numId w:val="1"/>
        </w:numPr>
        <w:ind w:left="714" w:hanging="357"/>
        <w:rPr>
          <w:sz w:val="24"/>
          <w:szCs w:val="24"/>
        </w:rPr>
      </w:pPr>
      <w:r w:rsidRPr="00A55D1B">
        <w:rPr>
          <w:sz w:val="24"/>
          <w:szCs w:val="24"/>
        </w:rPr>
        <w:t>Workfare</w:t>
      </w:r>
      <w:r w:rsidR="00E31CE5" w:rsidRPr="00A55D1B">
        <w:rPr>
          <w:sz w:val="24"/>
          <w:szCs w:val="24"/>
        </w:rPr>
        <w:t xml:space="preserve"> </w:t>
      </w:r>
    </w:p>
    <w:p w:rsidR="000B5E4F" w:rsidRDefault="000B5E4F">
      <w:pPr>
        <w:rPr>
          <w:i/>
          <w:sz w:val="24"/>
          <w:szCs w:val="24"/>
        </w:rPr>
      </w:pPr>
      <w:r>
        <w:rPr>
          <w:i/>
          <w:sz w:val="24"/>
          <w:szCs w:val="24"/>
        </w:rPr>
        <w:br w:type="page"/>
      </w:r>
    </w:p>
    <w:p w:rsidR="000A628E" w:rsidRPr="00A55D1B" w:rsidRDefault="000A628E" w:rsidP="000A628E">
      <w:pPr>
        <w:spacing w:after="0" w:line="360" w:lineRule="auto"/>
        <w:rPr>
          <w:i/>
          <w:sz w:val="24"/>
          <w:szCs w:val="24"/>
        </w:rPr>
      </w:pPr>
      <w:r w:rsidRPr="00A55D1B">
        <w:rPr>
          <w:i/>
          <w:sz w:val="24"/>
          <w:szCs w:val="24"/>
        </w:rPr>
        <w:lastRenderedPageBreak/>
        <w:t>The Sheffield model</w:t>
      </w:r>
    </w:p>
    <w:p w:rsidR="00A56F96" w:rsidRPr="00A55D1B" w:rsidRDefault="00A56F96" w:rsidP="00F41A25">
      <w:pPr>
        <w:rPr>
          <w:sz w:val="24"/>
          <w:szCs w:val="24"/>
        </w:rPr>
      </w:pPr>
      <w:r w:rsidRPr="00A55D1B">
        <w:rPr>
          <w:sz w:val="24"/>
          <w:szCs w:val="24"/>
        </w:rPr>
        <w:t xml:space="preserve">It is worth mentioning that Sheffield Unite Community </w:t>
      </w:r>
      <w:r w:rsidR="0008611E" w:rsidRPr="00A55D1B">
        <w:rPr>
          <w:sz w:val="24"/>
          <w:szCs w:val="24"/>
        </w:rPr>
        <w:t>Branch has particularly followed a campaigning approac</w:t>
      </w:r>
      <w:r w:rsidR="00B93A15" w:rsidRPr="00A55D1B">
        <w:rPr>
          <w:sz w:val="24"/>
          <w:szCs w:val="24"/>
        </w:rPr>
        <w:t>h. For instance, members have taken direct</w:t>
      </w:r>
      <w:r w:rsidR="0008611E" w:rsidRPr="00A55D1B">
        <w:rPr>
          <w:sz w:val="24"/>
          <w:szCs w:val="24"/>
        </w:rPr>
        <w:t xml:space="preserve"> action against </w:t>
      </w:r>
      <w:r w:rsidR="000A628E" w:rsidRPr="00A55D1B">
        <w:rPr>
          <w:sz w:val="24"/>
          <w:szCs w:val="24"/>
        </w:rPr>
        <w:t>sanctions</w:t>
      </w:r>
      <w:r w:rsidR="005B37D9" w:rsidRPr="00A55D1B">
        <w:rPr>
          <w:sz w:val="24"/>
          <w:szCs w:val="24"/>
        </w:rPr>
        <w:t xml:space="preserve"> by occupying a DWP building</w:t>
      </w:r>
      <w:r w:rsidR="00B93A15" w:rsidRPr="00A55D1B">
        <w:rPr>
          <w:sz w:val="24"/>
          <w:szCs w:val="24"/>
        </w:rPr>
        <w:t>,</w:t>
      </w:r>
      <w:r w:rsidR="005B37D9" w:rsidRPr="00A55D1B">
        <w:rPr>
          <w:sz w:val="24"/>
          <w:szCs w:val="24"/>
        </w:rPr>
        <w:t xml:space="preserve"> and</w:t>
      </w:r>
      <w:r w:rsidR="00B93A15" w:rsidRPr="00A55D1B">
        <w:rPr>
          <w:sz w:val="24"/>
          <w:szCs w:val="24"/>
        </w:rPr>
        <w:t>,</w:t>
      </w:r>
      <w:r w:rsidR="005B37D9" w:rsidRPr="00A55D1B">
        <w:rPr>
          <w:sz w:val="24"/>
          <w:szCs w:val="24"/>
        </w:rPr>
        <w:t xml:space="preserve"> </w:t>
      </w:r>
      <w:r w:rsidR="000A628E" w:rsidRPr="00A55D1B">
        <w:rPr>
          <w:sz w:val="24"/>
          <w:szCs w:val="24"/>
        </w:rPr>
        <w:t>in relation</w:t>
      </w:r>
      <w:r w:rsidR="005B37D9" w:rsidRPr="00A55D1B">
        <w:rPr>
          <w:sz w:val="24"/>
          <w:szCs w:val="24"/>
        </w:rPr>
        <w:t xml:space="preserve"> to cuts to disability benefits</w:t>
      </w:r>
      <w:r w:rsidR="00B93A15" w:rsidRPr="00A55D1B">
        <w:rPr>
          <w:sz w:val="24"/>
          <w:szCs w:val="24"/>
        </w:rPr>
        <w:t>,</w:t>
      </w:r>
      <w:r w:rsidR="0041177C" w:rsidRPr="00A55D1B">
        <w:rPr>
          <w:sz w:val="24"/>
          <w:szCs w:val="24"/>
        </w:rPr>
        <w:t xml:space="preserve"> </w:t>
      </w:r>
      <w:r w:rsidR="00B93A15" w:rsidRPr="00A55D1B">
        <w:rPr>
          <w:sz w:val="24"/>
          <w:szCs w:val="24"/>
        </w:rPr>
        <w:t xml:space="preserve">disabled members joined others </w:t>
      </w:r>
      <w:r w:rsidR="00C078D2" w:rsidRPr="00A55D1B">
        <w:rPr>
          <w:sz w:val="24"/>
          <w:szCs w:val="24"/>
        </w:rPr>
        <w:t>in chaining</w:t>
      </w:r>
      <w:r w:rsidR="0041177C" w:rsidRPr="00A55D1B">
        <w:rPr>
          <w:sz w:val="24"/>
          <w:szCs w:val="24"/>
        </w:rPr>
        <w:t xml:space="preserve"> themselves to railings </w:t>
      </w:r>
      <w:r w:rsidR="00B93A15" w:rsidRPr="00A55D1B">
        <w:rPr>
          <w:sz w:val="24"/>
          <w:szCs w:val="24"/>
        </w:rPr>
        <w:t xml:space="preserve">at a protest </w:t>
      </w:r>
      <w:r w:rsidR="0041177C" w:rsidRPr="00A55D1B">
        <w:rPr>
          <w:sz w:val="24"/>
          <w:szCs w:val="24"/>
        </w:rPr>
        <w:t>in Westminster.</w:t>
      </w:r>
      <w:r w:rsidR="005B37D9" w:rsidRPr="00A55D1B">
        <w:rPr>
          <w:sz w:val="24"/>
          <w:szCs w:val="24"/>
        </w:rPr>
        <w:t xml:space="preserve"> They have also campaigned agai</w:t>
      </w:r>
      <w:r w:rsidR="00C078D2" w:rsidRPr="00A55D1B">
        <w:rPr>
          <w:sz w:val="24"/>
          <w:szCs w:val="24"/>
        </w:rPr>
        <w:t xml:space="preserve">nst nursery closures, which included a resort to </w:t>
      </w:r>
      <w:r w:rsidR="005B37D9" w:rsidRPr="00A55D1B">
        <w:rPr>
          <w:sz w:val="24"/>
          <w:szCs w:val="24"/>
        </w:rPr>
        <w:t xml:space="preserve">court </w:t>
      </w:r>
      <w:r w:rsidR="000A628E" w:rsidRPr="00A55D1B">
        <w:rPr>
          <w:sz w:val="24"/>
          <w:szCs w:val="24"/>
        </w:rPr>
        <w:t>action</w:t>
      </w:r>
      <w:r w:rsidR="005B37D9" w:rsidRPr="00A55D1B">
        <w:rPr>
          <w:sz w:val="24"/>
          <w:szCs w:val="24"/>
        </w:rPr>
        <w:t xml:space="preserve">, and </w:t>
      </w:r>
      <w:r w:rsidR="00C078D2" w:rsidRPr="00A55D1B">
        <w:rPr>
          <w:sz w:val="24"/>
          <w:szCs w:val="24"/>
        </w:rPr>
        <w:t xml:space="preserve">they </w:t>
      </w:r>
      <w:r w:rsidR="005B37D9" w:rsidRPr="00A55D1B">
        <w:rPr>
          <w:sz w:val="24"/>
          <w:szCs w:val="24"/>
        </w:rPr>
        <w:t xml:space="preserve">protested against </w:t>
      </w:r>
      <w:r w:rsidR="0041177C" w:rsidRPr="00A55D1B">
        <w:rPr>
          <w:sz w:val="24"/>
          <w:szCs w:val="24"/>
        </w:rPr>
        <w:t xml:space="preserve">a </w:t>
      </w:r>
      <w:r w:rsidR="005B37D9" w:rsidRPr="00A55D1B">
        <w:rPr>
          <w:sz w:val="24"/>
          <w:szCs w:val="24"/>
        </w:rPr>
        <w:t xml:space="preserve">local charity involved in workfare. </w:t>
      </w:r>
      <w:r w:rsidR="00B80383" w:rsidRPr="00A55D1B">
        <w:rPr>
          <w:sz w:val="24"/>
          <w:szCs w:val="24"/>
        </w:rPr>
        <w:t>A Tesco lorry drivers’ strike was given good support by the Sheffield branch</w:t>
      </w:r>
      <w:r w:rsidR="00E82367">
        <w:rPr>
          <w:sz w:val="24"/>
          <w:szCs w:val="24"/>
        </w:rPr>
        <w:t xml:space="preserve">, which, members felt, gave the </w:t>
      </w:r>
      <w:r w:rsidR="00C078D2" w:rsidRPr="00A55D1B">
        <w:rPr>
          <w:sz w:val="24"/>
          <w:szCs w:val="24"/>
        </w:rPr>
        <w:t>drivers greater confidence</w:t>
      </w:r>
      <w:r w:rsidR="00B80383" w:rsidRPr="00A55D1B">
        <w:rPr>
          <w:sz w:val="24"/>
          <w:szCs w:val="24"/>
        </w:rPr>
        <w:t xml:space="preserve">. </w:t>
      </w:r>
      <w:r w:rsidR="005B37D9" w:rsidRPr="00A55D1B">
        <w:rPr>
          <w:sz w:val="24"/>
          <w:szCs w:val="24"/>
        </w:rPr>
        <w:t>Sheffield’s direct action approach has</w:t>
      </w:r>
      <w:r w:rsidR="0041177C" w:rsidRPr="00A55D1B">
        <w:rPr>
          <w:sz w:val="24"/>
          <w:szCs w:val="24"/>
        </w:rPr>
        <w:t xml:space="preserve"> </w:t>
      </w:r>
      <w:r w:rsidR="005B37D9" w:rsidRPr="00A55D1B">
        <w:rPr>
          <w:sz w:val="24"/>
          <w:szCs w:val="24"/>
        </w:rPr>
        <w:t>result</w:t>
      </w:r>
      <w:r w:rsidR="000A628E" w:rsidRPr="00A55D1B">
        <w:rPr>
          <w:sz w:val="24"/>
          <w:szCs w:val="24"/>
        </w:rPr>
        <w:t xml:space="preserve">ed in significant membership recruitment. They now have over 300 members. </w:t>
      </w:r>
    </w:p>
    <w:p w:rsidR="000A628E" w:rsidRPr="00A55D1B" w:rsidRDefault="000A628E" w:rsidP="00F41A25">
      <w:pPr>
        <w:rPr>
          <w:sz w:val="24"/>
          <w:szCs w:val="24"/>
        </w:rPr>
      </w:pPr>
      <w:r w:rsidRPr="00A55D1B">
        <w:rPr>
          <w:i/>
          <w:sz w:val="24"/>
          <w:szCs w:val="24"/>
        </w:rPr>
        <w:t>Other campaigns</w:t>
      </w:r>
    </w:p>
    <w:p w:rsidR="000A628E" w:rsidRPr="00A55D1B" w:rsidRDefault="000A628E" w:rsidP="00F41A25">
      <w:pPr>
        <w:rPr>
          <w:sz w:val="24"/>
          <w:szCs w:val="24"/>
        </w:rPr>
      </w:pPr>
      <w:r w:rsidRPr="00A55D1B">
        <w:rPr>
          <w:sz w:val="24"/>
          <w:szCs w:val="24"/>
        </w:rPr>
        <w:t xml:space="preserve">The Leeds Branch emphasised a range of campaigns, but particularly mentioned the work of Hands </w:t>
      </w:r>
      <w:proofErr w:type="gramStart"/>
      <w:r w:rsidRPr="00A55D1B">
        <w:rPr>
          <w:sz w:val="24"/>
          <w:szCs w:val="24"/>
        </w:rPr>
        <w:t>Off</w:t>
      </w:r>
      <w:proofErr w:type="gramEnd"/>
      <w:r w:rsidRPr="00A55D1B">
        <w:rPr>
          <w:sz w:val="24"/>
          <w:szCs w:val="24"/>
        </w:rPr>
        <w:t xml:space="preserve"> Our Homes and the overlapping membership between the latter and the Leeds Unite Community. </w:t>
      </w:r>
      <w:r w:rsidRPr="00A55D1B">
        <w:rPr>
          <w:i/>
          <w:sz w:val="24"/>
          <w:szCs w:val="24"/>
        </w:rPr>
        <w:t xml:space="preserve"> </w:t>
      </w:r>
      <w:r w:rsidR="00580649">
        <w:rPr>
          <w:sz w:val="24"/>
          <w:szCs w:val="24"/>
        </w:rPr>
        <w:t>Our support for the Barnsley F</w:t>
      </w:r>
      <w:r w:rsidR="00C078D2" w:rsidRPr="00A55D1B">
        <w:rPr>
          <w:sz w:val="24"/>
          <w:szCs w:val="24"/>
        </w:rPr>
        <w:t xml:space="preserve">reedom Riders, </w:t>
      </w:r>
      <w:r w:rsidR="00B97EEC" w:rsidRPr="00A55D1B">
        <w:rPr>
          <w:sz w:val="24"/>
          <w:szCs w:val="24"/>
        </w:rPr>
        <w:t xml:space="preserve">Fast Food Rights </w:t>
      </w:r>
      <w:r w:rsidR="001765E1">
        <w:rPr>
          <w:sz w:val="24"/>
          <w:szCs w:val="24"/>
        </w:rPr>
        <w:t xml:space="preserve">and the </w:t>
      </w:r>
      <w:proofErr w:type="spellStart"/>
      <w:r w:rsidR="001765E1">
        <w:rPr>
          <w:sz w:val="24"/>
          <w:szCs w:val="24"/>
        </w:rPr>
        <w:t>Orgreave</w:t>
      </w:r>
      <w:proofErr w:type="spellEnd"/>
      <w:r w:rsidR="001765E1">
        <w:rPr>
          <w:sz w:val="24"/>
          <w:szCs w:val="24"/>
        </w:rPr>
        <w:t xml:space="preserve"> T</w:t>
      </w:r>
      <w:r w:rsidR="00C078D2" w:rsidRPr="00A55D1B">
        <w:rPr>
          <w:sz w:val="24"/>
          <w:szCs w:val="24"/>
        </w:rPr>
        <w:t>ruth and Justice C</w:t>
      </w:r>
      <w:r w:rsidR="00B97EEC" w:rsidRPr="00A55D1B">
        <w:rPr>
          <w:sz w:val="24"/>
          <w:szCs w:val="24"/>
        </w:rPr>
        <w:t>ampaign</w:t>
      </w:r>
      <w:r w:rsidR="00C078D2" w:rsidRPr="00A55D1B">
        <w:rPr>
          <w:sz w:val="24"/>
          <w:szCs w:val="24"/>
        </w:rPr>
        <w:t xml:space="preserve">, as well as </w:t>
      </w:r>
      <w:r w:rsidR="00B97EEC" w:rsidRPr="00A55D1B">
        <w:rPr>
          <w:sz w:val="24"/>
          <w:szCs w:val="24"/>
        </w:rPr>
        <w:t xml:space="preserve">involvement </w:t>
      </w:r>
      <w:r w:rsidR="00607AB5" w:rsidRPr="00A55D1B">
        <w:rPr>
          <w:sz w:val="24"/>
          <w:szCs w:val="24"/>
        </w:rPr>
        <w:t>in national demonstrations</w:t>
      </w:r>
      <w:r w:rsidR="00AA4644">
        <w:rPr>
          <w:sz w:val="24"/>
          <w:szCs w:val="24"/>
        </w:rPr>
        <w:t>,</w:t>
      </w:r>
      <w:r w:rsidR="00607AB5" w:rsidRPr="00A55D1B">
        <w:rPr>
          <w:sz w:val="24"/>
          <w:szCs w:val="24"/>
        </w:rPr>
        <w:t xml:space="preserve"> </w:t>
      </w:r>
      <w:r w:rsidR="001765E1">
        <w:rPr>
          <w:sz w:val="24"/>
          <w:szCs w:val="24"/>
        </w:rPr>
        <w:t xml:space="preserve">was </w:t>
      </w:r>
      <w:r w:rsidR="00D356A7" w:rsidRPr="00A55D1B">
        <w:rPr>
          <w:sz w:val="24"/>
          <w:szCs w:val="24"/>
        </w:rPr>
        <w:t>also raised.</w:t>
      </w:r>
    </w:p>
    <w:p w:rsidR="008052F2" w:rsidRPr="00A55D1B" w:rsidRDefault="00EE705E" w:rsidP="00F41A25">
      <w:pPr>
        <w:rPr>
          <w:sz w:val="24"/>
          <w:szCs w:val="24"/>
        </w:rPr>
      </w:pPr>
      <w:r>
        <w:rPr>
          <w:sz w:val="24"/>
          <w:szCs w:val="24"/>
        </w:rPr>
        <w:t>Doncaster Unite Community</w:t>
      </w:r>
      <w:r w:rsidR="000A628E" w:rsidRPr="00A55D1B">
        <w:rPr>
          <w:sz w:val="24"/>
          <w:szCs w:val="24"/>
        </w:rPr>
        <w:t xml:space="preserve"> has been involved in a number of inter</w:t>
      </w:r>
      <w:r w:rsidR="00770794" w:rsidRPr="00A55D1B">
        <w:rPr>
          <w:sz w:val="24"/>
          <w:szCs w:val="24"/>
        </w:rPr>
        <w:t>esting campaigns, i</w:t>
      </w:r>
      <w:r w:rsidR="000A628E" w:rsidRPr="00A55D1B">
        <w:rPr>
          <w:sz w:val="24"/>
          <w:szCs w:val="24"/>
        </w:rPr>
        <w:t>ncluding the lobbying of</w:t>
      </w:r>
      <w:r>
        <w:rPr>
          <w:sz w:val="24"/>
          <w:szCs w:val="24"/>
        </w:rPr>
        <w:t xml:space="preserve"> Ed </w:t>
      </w:r>
      <w:proofErr w:type="spellStart"/>
      <w:r>
        <w:rPr>
          <w:sz w:val="24"/>
          <w:szCs w:val="24"/>
        </w:rPr>
        <w:t>Miliband</w:t>
      </w:r>
      <w:proofErr w:type="spellEnd"/>
      <w:r>
        <w:rPr>
          <w:sz w:val="24"/>
          <w:szCs w:val="24"/>
        </w:rPr>
        <w:t>, the local MP. Members there</w:t>
      </w:r>
      <w:r w:rsidR="000A628E" w:rsidRPr="00A55D1B">
        <w:rPr>
          <w:sz w:val="24"/>
          <w:szCs w:val="24"/>
        </w:rPr>
        <w:t xml:space="preserve"> have also organised p</w:t>
      </w:r>
      <w:r w:rsidR="00F41A25" w:rsidRPr="00A55D1B">
        <w:rPr>
          <w:sz w:val="24"/>
          <w:szCs w:val="24"/>
        </w:rPr>
        <w:t>rotests against an active anti-</w:t>
      </w:r>
      <w:r w:rsidR="000A628E" w:rsidRPr="00A55D1B">
        <w:rPr>
          <w:sz w:val="24"/>
          <w:szCs w:val="24"/>
        </w:rPr>
        <w:t xml:space="preserve">abortion/pro-life group. </w:t>
      </w:r>
    </w:p>
    <w:p w:rsidR="000A628E" w:rsidRPr="00A55D1B" w:rsidRDefault="00D01ACB" w:rsidP="00F41A25">
      <w:pPr>
        <w:rPr>
          <w:sz w:val="24"/>
          <w:szCs w:val="24"/>
        </w:rPr>
      </w:pPr>
      <w:r>
        <w:rPr>
          <w:sz w:val="24"/>
          <w:szCs w:val="24"/>
        </w:rPr>
        <w:t xml:space="preserve">Representatives from </w:t>
      </w:r>
      <w:r w:rsidR="000A628E" w:rsidRPr="00A55D1B">
        <w:rPr>
          <w:sz w:val="24"/>
          <w:szCs w:val="24"/>
        </w:rPr>
        <w:t xml:space="preserve">Huddersfield mentioned </w:t>
      </w:r>
      <w:r w:rsidR="00770794" w:rsidRPr="00A55D1B">
        <w:rPr>
          <w:sz w:val="24"/>
          <w:szCs w:val="24"/>
        </w:rPr>
        <w:t xml:space="preserve">that </w:t>
      </w:r>
      <w:r w:rsidR="000A628E" w:rsidRPr="00A55D1B">
        <w:rPr>
          <w:sz w:val="24"/>
          <w:szCs w:val="24"/>
        </w:rPr>
        <w:t>they had</w:t>
      </w:r>
      <w:r w:rsidR="00A72DEC" w:rsidRPr="00A55D1B">
        <w:rPr>
          <w:sz w:val="24"/>
          <w:szCs w:val="24"/>
        </w:rPr>
        <w:t xml:space="preserve"> </w:t>
      </w:r>
      <w:r w:rsidR="000A628E" w:rsidRPr="00A55D1B">
        <w:rPr>
          <w:sz w:val="24"/>
          <w:szCs w:val="24"/>
        </w:rPr>
        <w:t>given</w:t>
      </w:r>
      <w:r w:rsidR="00A72DEC" w:rsidRPr="00A55D1B">
        <w:rPr>
          <w:sz w:val="24"/>
          <w:szCs w:val="24"/>
        </w:rPr>
        <w:t xml:space="preserve"> </w:t>
      </w:r>
      <w:r w:rsidR="00770794" w:rsidRPr="00A55D1B">
        <w:rPr>
          <w:sz w:val="24"/>
          <w:szCs w:val="24"/>
        </w:rPr>
        <w:t xml:space="preserve">support </w:t>
      </w:r>
      <w:r w:rsidR="000A628E" w:rsidRPr="00A55D1B">
        <w:rPr>
          <w:sz w:val="24"/>
          <w:szCs w:val="24"/>
        </w:rPr>
        <w:t xml:space="preserve">to two </w:t>
      </w:r>
      <w:r w:rsidR="00770794" w:rsidRPr="00A55D1B">
        <w:rPr>
          <w:sz w:val="24"/>
          <w:szCs w:val="24"/>
        </w:rPr>
        <w:t xml:space="preserve">activists </w:t>
      </w:r>
      <w:r w:rsidR="00F41A25" w:rsidRPr="00A55D1B">
        <w:rPr>
          <w:sz w:val="24"/>
          <w:szCs w:val="24"/>
        </w:rPr>
        <w:t>who</w:t>
      </w:r>
      <w:r w:rsidR="00770794" w:rsidRPr="00A55D1B">
        <w:rPr>
          <w:sz w:val="24"/>
          <w:szCs w:val="24"/>
        </w:rPr>
        <w:t>, along with others, occupied</w:t>
      </w:r>
      <w:r w:rsidR="00F41A25" w:rsidRPr="00A55D1B">
        <w:rPr>
          <w:sz w:val="24"/>
          <w:szCs w:val="24"/>
        </w:rPr>
        <w:t xml:space="preserve"> Barclays B</w:t>
      </w:r>
      <w:r w:rsidR="000A628E" w:rsidRPr="00A55D1B">
        <w:rPr>
          <w:sz w:val="24"/>
          <w:szCs w:val="24"/>
        </w:rPr>
        <w:t xml:space="preserve">ank </w:t>
      </w:r>
      <w:r w:rsidR="00770794" w:rsidRPr="00A55D1B">
        <w:rPr>
          <w:sz w:val="24"/>
          <w:szCs w:val="24"/>
        </w:rPr>
        <w:t xml:space="preserve">as a protest </w:t>
      </w:r>
      <w:r w:rsidR="000A628E" w:rsidRPr="00A55D1B">
        <w:rPr>
          <w:sz w:val="24"/>
          <w:szCs w:val="24"/>
        </w:rPr>
        <w:t>against the bedroom tax (ultimately i</w:t>
      </w:r>
      <w:r w:rsidR="00770794" w:rsidRPr="00A55D1B">
        <w:rPr>
          <w:sz w:val="24"/>
          <w:szCs w:val="24"/>
        </w:rPr>
        <w:t>ntroduced because of the recklessness of the banks more generally</w:t>
      </w:r>
      <w:r w:rsidR="00A72DEC" w:rsidRPr="00A55D1B">
        <w:rPr>
          <w:sz w:val="24"/>
          <w:szCs w:val="24"/>
        </w:rPr>
        <w:t>). T</w:t>
      </w:r>
      <w:r w:rsidR="00F41A25" w:rsidRPr="00A55D1B">
        <w:rPr>
          <w:sz w:val="24"/>
          <w:szCs w:val="24"/>
        </w:rPr>
        <w:t>h</w:t>
      </w:r>
      <w:r w:rsidR="00A72DEC" w:rsidRPr="00A55D1B">
        <w:rPr>
          <w:sz w:val="24"/>
          <w:szCs w:val="24"/>
        </w:rPr>
        <w:t xml:space="preserve">is resulted in a court case in which one of the protesters was acquitted and the other given a year’s conditional discharge.  </w:t>
      </w:r>
      <w:r w:rsidR="005B4EBF" w:rsidRPr="00A55D1B">
        <w:rPr>
          <w:sz w:val="24"/>
          <w:szCs w:val="24"/>
        </w:rPr>
        <w:t xml:space="preserve">Huddersfield </w:t>
      </w:r>
      <w:r w:rsidR="00770794" w:rsidRPr="00A55D1B">
        <w:rPr>
          <w:sz w:val="24"/>
          <w:szCs w:val="24"/>
        </w:rPr>
        <w:t>also reported</w:t>
      </w:r>
      <w:r w:rsidR="005B4EBF" w:rsidRPr="00A55D1B">
        <w:rPr>
          <w:sz w:val="24"/>
          <w:szCs w:val="24"/>
        </w:rPr>
        <w:t xml:space="preserve"> on campaigns against s</w:t>
      </w:r>
      <w:r w:rsidR="003E18FE">
        <w:rPr>
          <w:sz w:val="24"/>
          <w:szCs w:val="24"/>
        </w:rPr>
        <w:t xml:space="preserve">anctions outside a local </w:t>
      </w:r>
      <w:r w:rsidR="005B4EBF" w:rsidRPr="00A55D1B">
        <w:rPr>
          <w:sz w:val="24"/>
          <w:szCs w:val="24"/>
        </w:rPr>
        <w:t>job centre and</w:t>
      </w:r>
      <w:r w:rsidR="002D0234">
        <w:rPr>
          <w:sz w:val="24"/>
          <w:szCs w:val="24"/>
        </w:rPr>
        <w:t>,</w:t>
      </w:r>
      <w:r w:rsidR="005B4EBF" w:rsidRPr="00A55D1B">
        <w:rPr>
          <w:sz w:val="24"/>
          <w:szCs w:val="24"/>
        </w:rPr>
        <w:t xml:space="preserve"> to link with PCS staff within the DWP</w:t>
      </w:r>
      <w:r w:rsidR="002D0234">
        <w:rPr>
          <w:sz w:val="24"/>
          <w:szCs w:val="24"/>
        </w:rPr>
        <w:t>,</w:t>
      </w:r>
      <w:r w:rsidR="005B4EBF" w:rsidRPr="00A55D1B">
        <w:rPr>
          <w:sz w:val="24"/>
          <w:szCs w:val="24"/>
        </w:rPr>
        <w:t xml:space="preserve"> came up with the inspired slogan, ‘No sanctions for claimants, no targets for staff’.</w:t>
      </w:r>
    </w:p>
    <w:p w:rsidR="00A72DEC" w:rsidRDefault="00A72DEC" w:rsidP="00F41A25">
      <w:pPr>
        <w:rPr>
          <w:sz w:val="24"/>
          <w:szCs w:val="24"/>
        </w:rPr>
      </w:pPr>
      <w:r w:rsidRPr="00A55D1B">
        <w:rPr>
          <w:sz w:val="24"/>
          <w:szCs w:val="24"/>
        </w:rPr>
        <w:t xml:space="preserve">Members of Unite Community in Teesside are becoming increasingly active and now have 60 members. They have organised a protest against </w:t>
      </w:r>
      <w:r w:rsidR="00580649">
        <w:rPr>
          <w:sz w:val="24"/>
          <w:szCs w:val="24"/>
        </w:rPr>
        <w:t>benefit</w:t>
      </w:r>
      <w:r w:rsidR="00F404B9" w:rsidRPr="00A55D1B">
        <w:rPr>
          <w:sz w:val="24"/>
          <w:szCs w:val="24"/>
        </w:rPr>
        <w:t xml:space="preserve"> cuts and sanctions </w:t>
      </w:r>
      <w:r w:rsidR="00580649">
        <w:rPr>
          <w:sz w:val="24"/>
          <w:szCs w:val="24"/>
        </w:rPr>
        <w:t>in respect of people with disabilities and job seekers</w:t>
      </w:r>
      <w:r w:rsidR="00F404B9" w:rsidRPr="00A55D1B">
        <w:rPr>
          <w:sz w:val="24"/>
          <w:szCs w:val="24"/>
        </w:rPr>
        <w:t xml:space="preserve"> </w:t>
      </w:r>
      <w:r w:rsidR="00520066" w:rsidRPr="00A55D1B">
        <w:rPr>
          <w:sz w:val="24"/>
          <w:szCs w:val="24"/>
        </w:rPr>
        <w:t>for 6</w:t>
      </w:r>
      <w:r w:rsidR="00520066" w:rsidRPr="00A55D1B">
        <w:rPr>
          <w:sz w:val="24"/>
          <w:szCs w:val="24"/>
          <w:vertAlign w:val="superscript"/>
        </w:rPr>
        <w:t>th</w:t>
      </w:r>
      <w:r w:rsidR="00520066" w:rsidRPr="00A55D1B">
        <w:rPr>
          <w:sz w:val="24"/>
          <w:szCs w:val="24"/>
        </w:rPr>
        <w:t xml:space="preserve"> December 2014 outside Middlesbrough Town Hall. </w:t>
      </w:r>
      <w:r w:rsidR="00602F38" w:rsidRPr="00A55D1B">
        <w:rPr>
          <w:sz w:val="24"/>
          <w:szCs w:val="24"/>
        </w:rPr>
        <w:t xml:space="preserve">All other branches are </w:t>
      </w:r>
      <w:r w:rsidR="00423AAB" w:rsidRPr="00A55D1B">
        <w:rPr>
          <w:sz w:val="24"/>
          <w:szCs w:val="24"/>
        </w:rPr>
        <w:t>welcome to</w:t>
      </w:r>
      <w:r w:rsidR="00602F38" w:rsidRPr="00A55D1B">
        <w:rPr>
          <w:sz w:val="24"/>
          <w:szCs w:val="24"/>
        </w:rPr>
        <w:t xml:space="preserve"> </w:t>
      </w:r>
      <w:r w:rsidR="008052F2" w:rsidRPr="00A55D1B">
        <w:rPr>
          <w:sz w:val="24"/>
          <w:szCs w:val="24"/>
        </w:rPr>
        <w:t xml:space="preserve">go </w:t>
      </w:r>
      <w:r w:rsidR="00602F38" w:rsidRPr="00A55D1B">
        <w:rPr>
          <w:sz w:val="24"/>
          <w:szCs w:val="24"/>
        </w:rPr>
        <w:t xml:space="preserve">along and support this event. The protest </w:t>
      </w:r>
      <w:r w:rsidR="0045400B" w:rsidRPr="00A55D1B">
        <w:rPr>
          <w:sz w:val="24"/>
          <w:szCs w:val="24"/>
        </w:rPr>
        <w:t>begins</w:t>
      </w:r>
      <w:r w:rsidR="00423AAB" w:rsidRPr="00A55D1B">
        <w:rPr>
          <w:sz w:val="24"/>
          <w:szCs w:val="24"/>
        </w:rPr>
        <w:t xml:space="preserve"> at 12pm. </w:t>
      </w:r>
    </w:p>
    <w:p w:rsidR="00B27D8D" w:rsidRPr="00A55D1B" w:rsidRDefault="00B27D8D" w:rsidP="00F41A25">
      <w:pPr>
        <w:rPr>
          <w:sz w:val="24"/>
          <w:szCs w:val="24"/>
        </w:rPr>
      </w:pPr>
      <w:r>
        <w:rPr>
          <w:sz w:val="24"/>
          <w:szCs w:val="24"/>
        </w:rPr>
        <w:t xml:space="preserve">A member from Grimsby told </w:t>
      </w:r>
      <w:r w:rsidR="001C1B21">
        <w:rPr>
          <w:sz w:val="24"/>
          <w:szCs w:val="24"/>
        </w:rPr>
        <w:t xml:space="preserve">us </w:t>
      </w:r>
      <w:r>
        <w:rPr>
          <w:sz w:val="24"/>
          <w:szCs w:val="24"/>
        </w:rPr>
        <w:t>of his involvement in anti-UKIP campaigning, including standing as a candidate against them in a council election. The longstanding Labour MP for Grimsby, Austin Mitchell, is standing down</w:t>
      </w:r>
      <w:r w:rsidR="00DB2172">
        <w:rPr>
          <w:sz w:val="24"/>
          <w:szCs w:val="24"/>
        </w:rPr>
        <w:t xml:space="preserve"> at the next election and the constituency is regarded as a possible winnable seat for UKIP.</w:t>
      </w:r>
    </w:p>
    <w:p w:rsidR="000A6547" w:rsidRPr="00A55D1B" w:rsidRDefault="000A6547" w:rsidP="00F41A25">
      <w:pPr>
        <w:rPr>
          <w:sz w:val="24"/>
          <w:szCs w:val="24"/>
        </w:rPr>
      </w:pPr>
      <w:r w:rsidRPr="00A55D1B">
        <w:rPr>
          <w:sz w:val="24"/>
          <w:szCs w:val="24"/>
        </w:rPr>
        <w:lastRenderedPageBreak/>
        <w:t xml:space="preserve">For campaigning and support purposes, links between Unite Community branches and trades councils was also emphasised by some delegates, although there was also recognition that </w:t>
      </w:r>
      <w:r w:rsidRPr="00A55D1B">
        <w:rPr>
          <w:i/>
          <w:sz w:val="24"/>
          <w:szCs w:val="24"/>
        </w:rPr>
        <w:t>some</w:t>
      </w:r>
      <w:r w:rsidR="00780CE5" w:rsidRPr="00A55D1B">
        <w:rPr>
          <w:sz w:val="24"/>
          <w:szCs w:val="24"/>
        </w:rPr>
        <w:t xml:space="preserve"> trades councils needed reinvigorating.</w:t>
      </w:r>
    </w:p>
    <w:p w:rsidR="00B80383" w:rsidRPr="00A55D1B" w:rsidRDefault="00DD0DA7" w:rsidP="00F41A25">
      <w:pPr>
        <w:rPr>
          <w:sz w:val="24"/>
          <w:szCs w:val="24"/>
        </w:rPr>
      </w:pPr>
      <w:r w:rsidRPr="00A55D1B">
        <w:rPr>
          <w:sz w:val="24"/>
          <w:szCs w:val="24"/>
        </w:rPr>
        <w:t xml:space="preserve">The impression left by the workshop was that branches were very committed to campaigning, not only for their own members but for </w:t>
      </w:r>
      <w:r w:rsidR="00E854A2" w:rsidRPr="00A55D1B">
        <w:rPr>
          <w:sz w:val="24"/>
          <w:szCs w:val="24"/>
        </w:rPr>
        <w:t xml:space="preserve">the </w:t>
      </w:r>
      <w:r w:rsidRPr="00A55D1B">
        <w:rPr>
          <w:sz w:val="24"/>
          <w:szCs w:val="24"/>
        </w:rPr>
        <w:t xml:space="preserve">wider labour movement and other campaigns as well. The ‘Sheffield model’ </w:t>
      </w:r>
      <w:r w:rsidR="007C6399" w:rsidRPr="00A55D1B">
        <w:rPr>
          <w:sz w:val="24"/>
          <w:szCs w:val="24"/>
        </w:rPr>
        <w:t xml:space="preserve">stood out as shining example for </w:t>
      </w:r>
      <w:r w:rsidRPr="00A55D1B">
        <w:rPr>
          <w:sz w:val="24"/>
          <w:szCs w:val="24"/>
        </w:rPr>
        <w:t>th</w:t>
      </w:r>
      <w:r w:rsidR="002154B4">
        <w:rPr>
          <w:sz w:val="24"/>
          <w:szCs w:val="24"/>
        </w:rPr>
        <w:t>e effectiveness of campaigning and recruitment.</w:t>
      </w:r>
    </w:p>
    <w:p w:rsidR="008971CD" w:rsidRPr="00A55D1B" w:rsidRDefault="008971CD" w:rsidP="00F41A25">
      <w:pPr>
        <w:rPr>
          <w:b/>
          <w:sz w:val="24"/>
          <w:szCs w:val="24"/>
        </w:rPr>
      </w:pPr>
      <w:r w:rsidRPr="00A55D1B">
        <w:rPr>
          <w:b/>
          <w:sz w:val="24"/>
          <w:szCs w:val="24"/>
        </w:rPr>
        <w:t xml:space="preserve">Barnsley freedom Riders and the </w:t>
      </w:r>
      <w:proofErr w:type="spellStart"/>
      <w:r w:rsidRPr="00A55D1B">
        <w:rPr>
          <w:b/>
          <w:sz w:val="24"/>
          <w:szCs w:val="24"/>
        </w:rPr>
        <w:t>Orgreave</w:t>
      </w:r>
      <w:proofErr w:type="spellEnd"/>
      <w:r w:rsidRPr="00A55D1B">
        <w:rPr>
          <w:b/>
          <w:sz w:val="24"/>
          <w:szCs w:val="24"/>
        </w:rPr>
        <w:t xml:space="preserve"> Truth and Justice Campaign</w:t>
      </w:r>
    </w:p>
    <w:p w:rsidR="00E854A2" w:rsidRPr="00A55D1B" w:rsidRDefault="00E854A2" w:rsidP="00F41A25">
      <w:pPr>
        <w:rPr>
          <w:sz w:val="24"/>
          <w:szCs w:val="24"/>
        </w:rPr>
      </w:pPr>
      <w:r w:rsidRPr="00A55D1B">
        <w:rPr>
          <w:sz w:val="24"/>
          <w:szCs w:val="24"/>
        </w:rPr>
        <w:t xml:space="preserve">There were also brief presentations on </w:t>
      </w:r>
      <w:r w:rsidR="00642F1A" w:rsidRPr="00A55D1B">
        <w:rPr>
          <w:sz w:val="24"/>
          <w:szCs w:val="24"/>
        </w:rPr>
        <w:t xml:space="preserve">these </w:t>
      </w:r>
      <w:r w:rsidR="003B036C">
        <w:rPr>
          <w:sz w:val="24"/>
          <w:szCs w:val="24"/>
        </w:rPr>
        <w:t>two important on-</w:t>
      </w:r>
      <w:r w:rsidRPr="00A55D1B">
        <w:rPr>
          <w:sz w:val="24"/>
          <w:szCs w:val="24"/>
        </w:rPr>
        <w:t>going campaigns</w:t>
      </w:r>
      <w:r w:rsidR="00642F1A" w:rsidRPr="00A55D1B">
        <w:rPr>
          <w:sz w:val="24"/>
          <w:szCs w:val="24"/>
        </w:rPr>
        <w:t xml:space="preserve">. </w:t>
      </w:r>
      <w:r w:rsidRPr="00A55D1B">
        <w:rPr>
          <w:sz w:val="24"/>
          <w:szCs w:val="24"/>
        </w:rPr>
        <w:t>These were both inspiring talks</w:t>
      </w:r>
      <w:r w:rsidR="00FE22D0">
        <w:rPr>
          <w:sz w:val="24"/>
          <w:szCs w:val="24"/>
        </w:rPr>
        <w:t>,</w:t>
      </w:r>
      <w:r w:rsidRPr="00A55D1B">
        <w:rPr>
          <w:sz w:val="24"/>
          <w:szCs w:val="24"/>
        </w:rPr>
        <w:t xml:space="preserve"> and members are asked to continu</w:t>
      </w:r>
      <w:r w:rsidR="00FE22D0">
        <w:rPr>
          <w:sz w:val="24"/>
          <w:szCs w:val="24"/>
        </w:rPr>
        <w:t>e to lend their support to both campaigns</w:t>
      </w:r>
      <w:r w:rsidRPr="00A55D1B">
        <w:rPr>
          <w:sz w:val="24"/>
          <w:szCs w:val="24"/>
        </w:rPr>
        <w:t>.</w:t>
      </w:r>
    </w:p>
    <w:p w:rsidR="008837A5" w:rsidRPr="00A55D1B" w:rsidRDefault="004535F3" w:rsidP="00F41A25">
      <w:pPr>
        <w:rPr>
          <w:sz w:val="24"/>
          <w:szCs w:val="24"/>
        </w:rPr>
      </w:pPr>
      <w:r w:rsidRPr="00A55D1B">
        <w:rPr>
          <w:i/>
          <w:sz w:val="24"/>
          <w:szCs w:val="24"/>
        </w:rPr>
        <w:t>Barns</w:t>
      </w:r>
      <w:r w:rsidR="008837A5" w:rsidRPr="00A55D1B">
        <w:rPr>
          <w:i/>
          <w:sz w:val="24"/>
          <w:szCs w:val="24"/>
        </w:rPr>
        <w:t>ley Freedom Riders</w:t>
      </w:r>
    </w:p>
    <w:p w:rsidR="008837A5" w:rsidRPr="00A55D1B" w:rsidRDefault="00BE1E66" w:rsidP="00F41A25">
      <w:pPr>
        <w:rPr>
          <w:sz w:val="24"/>
          <w:szCs w:val="24"/>
        </w:rPr>
      </w:pPr>
      <w:r>
        <w:rPr>
          <w:sz w:val="24"/>
          <w:szCs w:val="24"/>
        </w:rPr>
        <w:t>Jennifer Bush, a</w:t>
      </w:r>
      <w:r w:rsidR="001A27FA" w:rsidRPr="00A55D1B">
        <w:rPr>
          <w:sz w:val="24"/>
          <w:szCs w:val="24"/>
        </w:rPr>
        <w:t xml:space="preserve"> representative from </w:t>
      </w:r>
      <w:r>
        <w:rPr>
          <w:sz w:val="24"/>
          <w:szCs w:val="24"/>
        </w:rPr>
        <w:t xml:space="preserve">both </w:t>
      </w:r>
      <w:r w:rsidR="001A27FA" w:rsidRPr="00A55D1B">
        <w:rPr>
          <w:sz w:val="24"/>
          <w:szCs w:val="24"/>
        </w:rPr>
        <w:t xml:space="preserve">the </w:t>
      </w:r>
      <w:r>
        <w:rPr>
          <w:sz w:val="24"/>
          <w:szCs w:val="24"/>
        </w:rPr>
        <w:t xml:space="preserve">Freedom Riders and </w:t>
      </w:r>
      <w:r w:rsidR="001A27FA" w:rsidRPr="00A55D1B">
        <w:rPr>
          <w:sz w:val="24"/>
          <w:szCs w:val="24"/>
        </w:rPr>
        <w:t>Sheffield Unite Community</w:t>
      </w:r>
      <w:r>
        <w:rPr>
          <w:sz w:val="24"/>
          <w:szCs w:val="24"/>
        </w:rPr>
        <w:t>,</w:t>
      </w:r>
      <w:r w:rsidR="001A27FA" w:rsidRPr="00A55D1B">
        <w:rPr>
          <w:sz w:val="24"/>
          <w:szCs w:val="24"/>
        </w:rPr>
        <w:t xml:space="preserve"> reported on this campaign. </w:t>
      </w:r>
      <w:r w:rsidR="00642F1A" w:rsidRPr="00A55D1B">
        <w:rPr>
          <w:sz w:val="24"/>
          <w:szCs w:val="24"/>
        </w:rPr>
        <w:t xml:space="preserve">It </w:t>
      </w:r>
      <w:r w:rsidR="008837A5" w:rsidRPr="00A55D1B">
        <w:rPr>
          <w:sz w:val="24"/>
          <w:szCs w:val="24"/>
        </w:rPr>
        <w:t>began with the</w:t>
      </w:r>
      <w:r w:rsidR="001A27FA" w:rsidRPr="00A55D1B">
        <w:rPr>
          <w:sz w:val="24"/>
          <w:szCs w:val="24"/>
        </w:rPr>
        <w:t xml:space="preserve"> </w:t>
      </w:r>
      <w:r w:rsidR="000E1CD1" w:rsidRPr="00A55D1B">
        <w:rPr>
          <w:sz w:val="24"/>
          <w:szCs w:val="24"/>
        </w:rPr>
        <w:t xml:space="preserve">recent </w:t>
      </w:r>
      <w:r w:rsidR="008837A5" w:rsidRPr="00A55D1B">
        <w:rPr>
          <w:sz w:val="24"/>
          <w:szCs w:val="24"/>
        </w:rPr>
        <w:t>withdrawal</w:t>
      </w:r>
      <w:r w:rsidR="001A27FA" w:rsidRPr="00A55D1B">
        <w:rPr>
          <w:sz w:val="24"/>
          <w:szCs w:val="24"/>
        </w:rPr>
        <w:t xml:space="preserve"> </w:t>
      </w:r>
      <w:r w:rsidR="008837A5" w:rsidRPr="00A55D1B">
        <w:rPr>
          <w:sz w:val="24"/>
          <w:szCs w:val="24"/>
        </w:rPr>
        <w:t xml:space="preserve">of the usual </w:t>
      </w:r>
      <w:r w:rsidR="00642F1A" w:rsidRPr="00A55D1B">
        <w:rPr>
          <w:sz w:val="24"/>
          <w:szCs w:val="24"/>
        </w:rPr>
        <w:t xml:space="preserve">free </w:t>
      </w:r>
      <w:r w:rsidR="008837A5" w:rsidRPr="00A55D1B">
        <w:rPr>
          <w:sz w:val="24"/>
          <w:szCs w:val="24"/>
        </w:rPr>
        <w:t>travel for senior citizens and for people</w:t>
      </w:r>
      <w:r w:rsidR="001A27FA" w:rsidRPr="00A55D1B">
        <w:rPr>
          <w:sz w:val="24"/>
          <w:szCs w:val="24"/>
        </w:rPr>
        <w:t xml:space="preserve"> </w:t>
      </w:r>
      <w:r w:rsidR="008837A5" w:rsidRPr="00A55D1B">
        <w:rPr>
          <w:sz w:val="24"/>
          <w:szCs w:val="24"/>
        </w:rPr>
        <w:t xml:space="preserve">with </w:t>
      </w:r>
      <w:r w:rsidR="000E1CD1" w:rsidRPr="00A55D1B">
        <w:rPr>
          <w:sz w:val="24"/>
          <w:szCs w:val="24"/>
        </w:rPr>
        <w:t>disabilities</w:t>
      </w:r>
      <w:r w:rsidR="00642F1A" w:rsidRPr="00A55D1B">
        <w:rPr>
          <w:sz w:val="24"/>
          <w:szCs w:val="24"/>
        </w:rPr>
        <w:t xml:space="preserve"> </w:t>
      </w:r>
      <w:r w:rsidR="000E1CD1" w:rsidRPr="00A55D1B">
        <w:rPr>
          <w:sz w:val="24"/>
          <w:szCs w:val="24"/>
        </w:rPr>
        <w:t>in S</w:t>
      </w:r>
      <w:r w:rsidR="001A27FA" w:rsidRPr="00A55D1B">
        <w:rPr>
          <w:sz w:val="24"/>
          <w:szCs w:val="24"/>
        </w:rPr>
        <w:t>outh Yorkshire. This has involved regular direct action of a no</w:t>
      </w:r>
      <w:r w:rsidR="000E1CD1" w:rsidRPr="00A55D1B">
        <w:rPr>
          <w:sz w:val="24"/>
          <w:szCs w:val="24"/>
        </w:rPr>
        <w:t>n-</w:t>
      </w:r>
      <w:r w:rsidR="001A27FA" w:rsidRPr="00A55D1B">
        <w:rPr>
          <w:sz w:val="24"/>
          <w:szCs w:val="24"/>
        </w:rPr>
        <w:t xml:space="preserve">violent kind, </w:t>
      </w:r>
      <w:r w:rsidR="000E1CD1" w:rsidRPr="00A55D1B">
        <w:rPr>
          <w:sz w:val="24"/>
          <w:szCs w:val="24"/>
        </w:rPr>
        <w:t xml:space="preserve">especially </w:t>
      </w:r>
      <w:r w:rsidR="001A27FA" w:rsidRPr="00A55D1B">
        <w:rPr>
          <w:sz w:val="24"/>
          <w:szCs w:val="24"/>
        </w:rPr>
        <w:t xml:space="preserve">boarding trains and </w:t>
      </w:r>
      <w:r w:rsidR="00642F1A" w:rsidRPr="00A55D1B">
        <w:rPr>
          <w:sz w:val="24"/>
          <w:szCs w:val="24"/>
        </w:rPr>
        <w:t xml:space="preserve">withholding </w:t>
      </w:r>
      <w:r w:rsidR="001A27FA" w:rsidRPr="00A55D1B">
        <w:rPr>
          <w:sz w:val="24"/>
          <w:szCs w:val="24"/>
        </w:rPr>
        <w:t>fares as a protest. While free travel was restored for those with disabilities, this is not the case for senior citizens</w:t>
      </w:r>
      <w:r w:rsidR="000E1CD1" w:rsidRPr="00A55D1B">
        <w:rPr>
          <w:sz w:val="24"/>
          <w:szCs w:val="24"/>
        </w:rPr>
        <w:t>, so the campaign continues</w:t>
      </w:r>
      <w:r w:rsidR="001A27FA" w:rsidRPr="00A55D1B">
        <w:rPr>
          <w:sz w:val="24"/>
          <w:szCs w:val="24"/>
        </w:rPr>
        <w:t xml:space="preserve">. </w:t>
      </w:r>
    </w:p>
    <w:p w:rsidR="001A27FA" w:rsidRPr="00A55D1B" w:rsidRDefault="001A27FA" w:rsidP="00F41A25">
      <w:pPr>
        <w:rPr>
          <w:sz w:val="24"/>
          <w:szCs w:val="24"/>
        </w:rPr>
      </w:pPr>
      <w:r w:rsidRPr="00A55D1B">
        <w:rPr>
          <w:sz w:val="24"/>
          <w:szCs w:val="24"/>
        </w:rPr>
        <w:t xml:space="preserve">On </w:t>
      </w:r>
      <w:r w:rsidR="002F42FE" w:rsidRPr="00D61FF1">
        <w:rPr>
          <w:sz w:val="24"/>
          <w:szCs w:val="24"/>
        </w:rPr>
        <w:t>23</w:t>
      </w:r>
      <w:r w:rsidR="002F42FE" w:rsidRPr="00D61FF1">
        <w:rPr>
          <w:sz w:val="24"/>
          <w:szCs w:val="24"/>
          <w:vertAlign w:val="superscript"/>
        </w:rPr>
        <w:t>rd</w:t>
      </w:r>
      <w:r w:rsidR="002F42FE">
        <w:rPr>
          <w:sz w:val="24"/>
          <w:szCs w:val="24"/>
          <w:vertAlign w:val="superscript"/>
        </w:rPr>
        <w:t xml:space="preserve"> </w:t>
      </w:r>
      <w:r w:rsidR="002F42FE" w:rsidRPr="00D61FF1">
        <w:rPr>
          <w:sz w:val="24"/>
          <w:szCs w:val="24"/>
        </w:rPr>
        <w:t>June</w:t>
      </w:r>
      <w:r w:rsidRPr="00A55D1B">
        <w:rPr>
          <w:sz w:val="24"/>
          <w:szCs w:val="24"/>
        </w:rPr>
        <w:t xml:space="preserve"> </w:t>
      </w:r>
      <w:r w:rsidR="00D61FF1">
        <w:rPr>
          <w:sz w:val="24"/>
          <w:szCs w:val="24"/>
        </w:rPr>
        <w:t xml:space="preserve">this year </w:t>
      </w:r>
      <w:r w:rsidRPr="00A55D1B">
        <w:rPr>
          <w:sz w:val="24"/>
          <w:szCs w:val="24"/>
        </w:rPr>
        <w:t xml:space="preserve">a protest </w:t>
      </w:r>
      <w:r w:rsidR="00D61FF1">
        <w:rPr>
          <w:sz w:val="24"/>
          <w:szCs w:val="24"/>
        </w:rPr>
        <w:t>w</w:t>
      </w:r>
      <w:r w:rsidRPr="00A55D1B">
        <w:rPr>
          <w:sz w:val="24"/>
          <w:szCs w:val="24"/>
        </w:rPr>
        <w:t>as held at Sheffie</w:t>
      </w:r>
      <w:r w:rsidR="00642F1A" w:rsidRPr="00A55D1B">
        <w:rPr>
          <w:sz w:val="24"/>
          <w:szCs w:val="24"/>
        </w:rPr>
        <w:t xml:space="preserve">ld Railway Station when a heavy </w:t>
      </w:r>
      <w:r w:rsidRPr="00A55D1B">
        <w:rPr>
          <w:sz w:val="24"/>
          <w:szCs w:val="24"/>
        </w:rPr>
        <w:t>police presence resulted in the arrest</w:t>
      </w:r>
      <w:r w:rsidR="00D61FF1">
        <w:rPr>
          <w:sz w:val="24"/>
          <w:szCs w:val="24"/>
        </w:rPr>
        <w:t xml:space="preserve"> -</w:t>
      </w:r>
      <w:r w:rsidRPr="00A55D1B">
        <w:rPr>
          <w:sz w:val="24"/>
          <w:szCs w:val="24"/>
        </w:rPr>
        <w:t xml:space="preserve"> wi</w:t>
      </w:r>
      <w:r w:rsidR="00272BF7" w:rsidRPr="00A55D1B">
        <w:rPr>
          <w:sz w:val="24"/>
          <w:szCs w:val="24"/>
        </w:rPr>
        <w:t xml:space="preserve">th the use of force </w:t>
      </w:r>
      <w:r w:rsidR="00D61FF1">
        <w:rPr>
          <w:sz w:val="24"/>
          <w:szCs w:val="24"/>
        </w:rPr>
        <w:t xml:space="preserve">- </w:t>
      </w:r>
      <w:r w:rsidR="00272BF7" w:rsidRPr="00A55D1B">
        <w:rPr>
          <w:sz w:val="24"/>
          <w:szCs w:val="24"/>
        </w:rPr>
        <w:t>by British T</w:t>
      </w:r>
      <w:r w:rsidRPr="00A55D1B">
        <w:rPr>
          <w:sz w:val="24"/>
          <w:szCs w:val="24"/>
        </w:rPr>
        <w:t xml:space="preserve">ransport Police of Tony </w:t>
      </w:r>
      <w:proofErr w:type="spellStart"/>
      <w:r w:rsidRPr="00A55D1B">
        <w:rPr>
          <w:sz w:val="24"/>
          <w:szCs w:val="24"/>
        </w:rPr>
        <w:t>Nuttall</w:t>
      </w:r>
      <w:proofErr w:type="spellEnd"/>
      <w:r w:rsidRPr="00A55D1B">
        <w:rPr>
          <w:sz w:val="24"/>
          <w:szCs w:val="24"/>
        </w:rPr>
        <w:t xml:space="preserve"> and George Arthur. </w:t>
      </w:r>
      <w:r w:rsidR="00642F1A" w:rsidRPr="00A55D1B">
        <w:rPr>
          <w:sz w:val="24"/>
          <w:szCs w:val="24"/>
        </w:rPr>
        <w:t>The in</w:t>
      </w:r>
      <w:r w:rsidR="002F42FE">
        <w:rPr>
          <w:sz w:val="24"/>
          <w:szCs w:val="24"/>
        </w:rPr>
        <w:t xml:space="preserve">cident was filmed by </w:t>
      </w:r>
      <w:proofErr w:type="gramStart"/>
      <w:r w:rsidR="002F42FE">
        <w:rPr>
          <w:sz w:val="24"/>
          <w:szCs w:val="24"/>
        </w:rPr>
        <w:t xml:space="preserve">Jennifer </w:t>
      </w:r>
      <w:r w:rsidR="00642F1A" w:rsidRPr="00A55D1B">
        <w:rPr>
          <w:sz w:val="24"/>
          <w:szCs w:val="24"/>
        </w:rPr>
        <w:t xml:space="preserve"> on</w:t>
      </w:r>
      <w:proofErr w:type="gramEnd"/>
      <w:r w:rsidR="00642F1A" w:rsidRPr="00A55D1B">
        <w:rPr>
          <w:sz w:val="24"/>
          <w:szCs w:val="24"/>
        </w:rPr>
        <w:t xml:space="preserve"> her mobile phone and obviously provides an important source of evidence. Tony and George </w:t>
      </w:r>
      <w:r w:rsidRPr="00A55D1B">
        <w:rPr>
          <w:sz w:val="24"/>
          <w:szCs w:val="24"/>
        </w:rPr>
        <w:t xml:space="preserve">have been charged with obstructing the police and not having valid </w:t>
      </w:r>
      <w:r w:rsidR="00642F1A" w:rsidRPr="00A55D1B">
        <w:rPr>
          <w:sz w:val="24"/>
          <w:szCs w:val="24"/>
        </w:rPr>
        <w:t xml:space="preserve">rail </w:t>
      </w:r>
      <w:r w:rsidRPr="00A55D1B">
        <w:rPr>
          <w:sz w:val="24"/>
          <w:szCs w:val="24"/>
        </w:rPr>
        <w:t>tickets. They are due to appear at Sheffield Magistrates Court on Monday 8</w:t>
      </w:r>
      <w:r w:rsidRPr="00A55D1B">
        <w:rPr>
          <w:sz w:val="24"/>
          <w:szCs w:val="24"/>
          <w:vertAlign w:val="superscript"/>
        </w:rPr>
        <w:t>th</w:t>
      </w:r>
      <w:r w:rsidR="00272BF7" w:rsidRPr="00A55D1B">
        <w:rPr>
          <w:sz w:val="24"/>
          <w:szCs w:val="24"/>
        </w:rPr>
        <w:t xml:space="preserve"> December when</w:t>
      </w:r>
      <w:r w:rsidRPr="00A55D1B">
        <w:rPr>
          <w:sz w:val="24"/>
          <w:szCs w:val="24"/>
        </w:rPr>
        <w:t xml:space="preserve"> five</w:t>
      </w:r>
      <w:r w:rsidR="00466378" w:rsidRPr="00A55D1B">
        <w:rPr>
          <w:sz w:val="24"/>
          <w:szCs w:val="24"/>
        </w:rPr>
        <w:t xml:space="preserve"> </w:t>
      </w:r>
      <w:r w:rsidRPr="00A55D1B">
        <w:rPr>
          <w:sz w:val="24"/>
          <w:szCs w:val="24"/>
        </w:rPr>
        <w:t xml:space="preserve">days have been set aside for their trial. A protest will be </w:t>
      </w:r>
      <w:r w:rsidR="00466378" w:rsidRPr="00A55D1B">
        <w:rPr>
          <w:sz w:val="24"/>
          <w:szCs w:val="24"/>
        </w:rPr>
        <w:t xml:space="preserve">held outside the court </w:t>
      </w:r>
      <w:r w:rsidR="00642F1A" w:rsidRPr="00A55D1B">
        <w:rPr>
          <w:sz w:val="24"/>
          <w:szCs w:val="24"/>
        </w:rPr>
        <w:t xml:space="preserve">from 9 a.m. </w:t>
      </w:r>
      <w:r w:rsidR="00E6274A">
        <w:rPr>
          <w:sz w:val="24"/>
          <w:szCs w:val="24"/>
        </w:rPr>
        <w:t xml:space="preserve">on this day </w:t>
      </w:r>
      <w:r w:rsidR="00466378" w:rsidRPr="00A55D1B">
        <w:rPr>
          <w:sz w:val="24"/>
          <w:szCs w:val="24"/>
        </w:rPr>
        <w:t>and Unite</w:t>
      </w:r>
      <w:r w:rsidR="008901A5" w:rsidRPr="00A55D1B">
        <w:rPr>
          <w:sz w:val="24"/>
          <w:szCs w:val="24"/>
        </w:rPr>
        <w:t xml:space="preserve"> </w:t>
      </w:r>
      <w:r w:rsidR="00705DBD" w:rsidRPr="00A55D1B">
        <w:rPr>
          <w:sz w:val="24"/>
          <w:szCs w:val="24"/>
        </w:rPr>
        <w:t>Community</w:t>
      </w:r>
      <w:r w:rsidR="00272BF7" w:rsidRPr="00A55D1B">
        <w:rPr>
          <w:sz w:val="24"/>
          <w:szCs w:val="24"/>
        </w:rPr>
        <w:t xml:space="preserve"> members</w:t>
      </w:r>
      <w:r w:rsidR="00466378" w:rsidRPr="00A55D1B">
        <w:rPr>
          <w:sz w:val="24"/>
          <w:szCs w:val="24"/>
        </w:rPr>
        <w:t xml:space="preserve"> are invited to go along to show their solidarity.</w:t>
      </w:r>
      <w:r w:rsidRPr="00A55D1B">
        <w:rPr>
          <w:sz w:val="24"/>
          <w:szCs w:val="24"/>
        </w:rPr>
        <w:t xml:space="preserve"> </w:t>
      </w:r>
    </w:p>
    <w:p w:rsidR="007D69ED" w:rsidRPr="00A55D1B" w:rsidRDefault="00442DB8" w:rsidP="00F41A25">
      <w:pPr>
        <w:rPr>
          <w:i/>
          <w:sz w:val="24"/>
          <w:szCs w:val="24"/>
        </w:rPr>
      </w:pPr>
      <w:proofErr w:type="spellStart"/>
      <w:r w:rsidRPr="00A55D1B">
        <w:rPr>
          <w:i/>
          <w:sz w:val="24"/>
          <w:szCs w:val="24"/>
        </w:rPr>
        <w:t>Orgreave</w:t>
      </w:r>
      <w:proofErr w:type="spellEnd"/>
      <w:r w:rsidRPr="00A55D1B">
        <w:rPr>
          <w:i/>
          <w:sz w:val="24"/>
          <w:szCs w:val="24"/>
        </w:rPr>
        <w:t xml:space="preserve"> T</w:t>
      </w:r>
      <w:r w:rsidR="007D69ED" w:rsidRPr="00A55D1B">
        <w:rPr>
          <w:i/>
          <w:sz w:val="24"/>
          <w:szCs w:val="24"/>
        </w:rPr>
        <w:t>ruth and Justice Campaign</w:t>
      </w:r>
    </w:p>
    <w:p w:rsidR="009D33F2" w:rsidRPr="00A55D1B" w:rsidRDefault="00616062" w:rsidP="00F41A25">
      <w:pPr>
        <w:rPr>
          <w:sz w:val="24"/>
          <w:szCs w:val="24"/>
        </w:rPr>
      </w:pPr>
      <w:proofErr w:type="spellStart"/>
      <w:r w:rsidRPr="00A55D1B">
        <w:rPr>
          <w:sz w:val="24"/>
          <w:szCs w:val="24"/>
        </w:rPr>
        <w:t>Barabara</w:t>
      </w:r>
      <w:proofErr w:type="spellEnd"/>
      <w:r w:rsidRPr="00A55D1B">
        <w:rPr>
          <w:sz w:val="24"/>
          <w:szCs w:val="24"/>
        </w:rPr>
        <w:t xml:space="preserve"> Jackson from </w:t>
      </w:r>
      <w:r w:rsidR="00272BF7" w:rsidRPr="00A55D1B">
        <w:rPr>
          <w:sz w:val="24"/>
          <w:szCs w:val="24"/>
        </w:rPr>
        <w:t xml:space="preserve">The </w:t>
      </w:r>
      <w:proofErr w:type="spellStart"/>
      <w:r w:rsidR="00272BF7" w:rsidRPr="00A55D1B">
        <w:rPr>
          <w:sz w:val="24"/>
          <w:szCs w:val="24"/>
        </w:rPr>
        <w:t>Orgreave</w:t>
      </w:r>
      <w:proofErr w:type="spellEnd"/>
      <w:r w:rsidR="00272BF7" w:rsidRPr="00A55D1B">
        <w:rPr>
          <w:sz w:val="24"/>
          <w:szCs w:val="24"/>
        </w:rPr>
        <w:t xml:space="preserve"> Truth and Justice C</w:t>
      </w:r>
      <w:r w:rsidRPr="00A55D1B">
        <w:rPr>
          <w:sz w:val="24"/>
          <w:szCs w:val="24"/>
        </w:rPr>
        <w:t>ampaign updated us on the</w:t>
      </w:r>
      <w:r w:rsidR="009D33F2" w:rsidRPr="00A55D1B">
        <w:rPr>
          <w:sz w:val="24"/>
          <w:szCs w:val="24"/>
        </w:rPr>
        <w:t xml:space="preserve"> </w:t>
      </w:r>
      <w:r w:rsidRPr="00A55D1B">
        <w:rPr>
          <w:sz w:val="24"/>
          <w:szCs w:val="24"/>
        </w:rPr>
        <w:t xml:space="preserve">campaign. </w:t>
      </w:r>
      <w:r w:rsidR="006657E3" w:rsidRPr="00A55D1B">
        <w:rPr>
          <w:sz w:val="24"/>
          <w:szCs w:val="24"/>
        </w:rPr>
        <w:t xml:space="preserve">It </w:t>
      </w:r>
      <w:r w:rsidR="009D33F2" w:rsidRPr="00A55D1B">
        <w:rPr>
          <w:sz w:val="24"/>
          <w:szCs w:val="24"/>
        </w:rPr>
        <w:t>dates</w:t>
      </w:r>
      <w:r w:rsidR="00773980" w:rsidRPr="00A55D1B">
        <w:rPr>
          <w:sz w:val="24"/>
          <w:szCs w:val="24"/>
        </w:rPr>
        <w:t xml:space="preserve"> </w:t>
      </w:r>
      <w:r w:rsidRPr="00A55D1B">
        <w:rPr>
          <w:sz w:val="24"/>
          <w:szCs w:val="24"/>
        </w:rPr>
        <w:t>from the 1984 Miners</w:t>
      </w:r>
      <w:r w:rsidR="006657E3" w:rsidRPr="00A55D1B">
        <w:rPr>
          <w:sz w:val="24"/>
          <w:szCs w:val="24"/>
        </w:rPr>
        <w:t>’</w:t>
      </w:r>
      <w:r w:rsidR="009D33F2" w:rsidRPr="00A55D1B">
        <w:rPr>
          <w:sz w:val="24"/>
          <w:szCs w:val="24"/>
        </w:rPr>
        <w:t xml:space="preserve"> </w:t>
      </w:r>
      <w:r w:rsidRPr="00A55D1B">
        <w:rPr>
          <w:sz w:val="24"/>
          <w:szCs w:val="24"/>
        </w:rPr>
        <w:t xml:space="preserve">Strike when a confrontation </w:t>
      </w:r>
      <w:r w:rsidR="009D33F2" w:rsidRPr="00A55D1B">
        <w:rPr>
          <w:sz w:val="24"/>
          <w:szCs w:val="24"/>
        </w:rPr>
        <w:t xml:space="preserve">took </w:t>
      </w:r>
      <w:r w:rsidRPr="00A55D1B">
        <w:rPr>
          <w:sz w:val="24"/>
          <w:szCs w:val="24"/>
        </w:rPr>
        <w:t xml:space="preserve">between the miners and police. Miners were subjected to unusually </w:t>
      </w:r>
      <w:r w:rsidR="009D33F2" w:rsidRPr="00A55D1B">
        <w:rPr>
          <w:sz w:val="24"/>
          <w:szCs w:val="24"/>
        </w:rPr>
        <w:t>violent</w:t>
      </w:r>
      <w:r w:rsidRPr="00A55D1B">
        <w:rPr>
          <w:sz w:val="24"/>
          <w:szCs w:val="24"/>
        </w:rPr>
        <w:t xml:space="preserve"> policing and at the</w:t>
      </w:r>
      <w:r w:rsidR="009D33F2" w:rsidRPr="00A55D1B">
        <w:rPr>
          <w:sz w:val="24"/>
          <w:szCs w:val="24"/>
        </w:rPr>
        <w:t xml:space="preserve"> </w:t>
      </w:r>
      <w:r w:rsidRPr="00A55D1B">
        <w:rPr>
          <w:sz w:val="24"/>
          <w:szCs w:val="24"/>
        </w:rPr>
        <w:t>subsequent trial of arrested miners it was clear that as the trials collapsed the police had</w:t>
      </w:r>
      <w:r w:rsidR="006657E3" w:rsidRPr="00A55D1B">
        <w:rPr>
          <w:sz w:val="24"/>
          <w:szCs w:val="24"/>
        </w:rPr>
        <w:t xml:space="preserve"> colluded over their </w:t>
      </w:r>
      <w:r w:rsidRPr="00A55D1B">
        <w:rPr>
          <w:sz w:val="24"/>
          <w:szCs w:val="24"/>
        </w:rPr>
        <w:t>statements</w:t>
      </w:r>
      <w:r w:rsidR="006657E3" w:rsidRPr="00A55D1B">
        <w:rPr>
          <w:sz w:val="24"/>
          <w:szCs w:val="24"/>
        </w:rPr>
        <w:t xml:space="preserve"> rather </w:t>
      </w:r>
      <w:r w:rsidR="00FE75E0">
        <w:rPr>
          <w:sz w:val="24"/>
          <w:szCs w:val="24"/>
        </w:rPr>
        <w:t xml:space="preserve">than </w:t>
      </w:r>
      <w:r w:rsidR="006657E3" w:rsidRPr="00A55D1B">
        <w:rPr>
          <w:sz w:val="24"/>
          <w:szCs w:val="24"/>
        </w:rPr>
        <w:t>compiled them independently as required.</w:t>
      </w:r>
      <w:r w:rsidRPr="00A55D1B">
        <w:rPr>
          <w:sz w:val="24"/>
          <w:szCs w:val="24"/>
        </w:rPr>
        <w:t xml:space="preserve"> In wake of Hillsborough</w:t>
      </w:r>
      <w:r w:rsidR="00E3026D">
        <w:rPr>
          <w:sz w:val="24"/>
          <w:szCs w:val="24"/>
        </w:rPr>
        <w:t xml:space="preserve">, </w:t>
      </w:r>
      <w:r w:rsidR="00E3026D" w:rsidRPr="00A55D1B">
        <w:rPr>
          <w:sz w:val="24"/>
          <w:szCs w:val="24"/>
        </w:rPr>
        <w:t>the</w:t>
      </w:r>
      <w:r w:rsidRPr="00A55D1B">
        <w:rPr>
          <w:sz w:val="24"/>
          <w:szCs w:val="24"/>
        </w:rPr>
        <w:t xml:space="preserve"> South Yorkshire Police </w:t>
      </w:r>
      <w:r w:rsidR="00F67578" w:rsidRPr="00A55D1B">
        <w:rPr>
          <w:sz w:val="24"/>
          <w:szCs w:val="24"/>
        </w:rPr>
        <w:t>referred</w:t>
      </w:r>
      <w:r w:rsidR="00272BF7" w:rsidRPr="00A55D1B">
        <w:rPr>
          <w:sz w:val="24"/>
          <w:szCs w:val="24"/>
        </w:rPr>
        <w:t xml:space="preserve"> themselves to Independent P</w:t>
      </w:r>
      <w:r w:rsidRPr="00A55D1B">
        <w:rPr>
          <w:sz w:val="24"/>
          <w:szCs w:val="24"/>
        </w:rPr>
        <w:t>olice Complaints Commission who promised to undertake a scoping exercise to se</w:t>
      </w:r>
      <w:r w:rsidR="009D33F2" w:rsidRPr="00A55D1B">
        <w:rPr>
          <w:sz w:val="24"/>
          <w:szCs w:val="24"/>
        </w:rPr>
        <w:t xml:space="preserve">e </w:t>
      </w:r>
      <w:r w:rsidRPr="00A55D1B">
        <w:rPr>
          <w:sz w:val="24"/>
          <w:szCs w:val="24"/>
        </w:rPr>
        <w:t xml:space="preserve">if </w:t>
      </w:r>
      <w:r w:rsidR="00272BF7" w:rsidRPr="00A55D1B">
        <w:rPr>
          <w:sz w:val="24"/>
          <w:szCs w:val="24"/>
        </w:rPr>
        <w:t>there</w:t>
      </w:r>
      <w:r w:rsidRPr="00A55D1B">
        <w:rPr>
          <w:sz w:val="24"/>
          <w:szCs w:val="24"/>
        </w:rPr>
        <w:t xml:space="preserve"> were grounds for an inquiry. This has now lasted two years and a protest was due to take </w:t>
      </w:r>
      <w:r w:rsidR="009D33F2" w:rsidRPr="00A55D1B">
        <w:rPr>
          <w:sz w:val="24"/>
          <w:szCs w:val="24"/>
        </w:rPr>
        <w:t>place</w:t>
      </w:r>
      <w:r w:rsidRPr="00A55D1B">
        <w:rPr>
          <w:sz w:val="24"/>
          <w:szCs w:val="24"/>
        </w:rPr>
        <w:t xml:space="preserve"> outside the IPCC headquarters in London </w:t>
      </w:r>
      <w:r w:rsidR="006657E3" w:rsidRPr="00A55D1B">
        <w:rPr>
          <w:sz w:val="24"/>
          <w:szCs w:val="24"/>
        </w:rPr>
        <w:t xml:space="preserve">on </w:t>
      </w:r>
      <w:r w:rsidRPr="00A55D1B">
        <w:rPr>
          <w:sz w:val="24"/>
          <w:szCs w:val="24"/>
        </w:rPr>
        <w:t>Friday 14</w:t>
      </w:r>
      <w:r w:rsidRPr="00A55D1B">
        <w:rPr>
          <w:sz w:val="24"/>
          <w:szCs w:val="24"/>
          <w:vertAlign w:val="superscript"/>
        </w:rPr>
        <w:t>th</w:t>
      </w:r>
      <w:r w:rsidRPr="00A55D1B">
        <w:rPr>
          <w:sz w:val="24"/>
          <w:szCs w:val="24"/>
        </w:rPr>
        <w:t xml:space="preserve"> November to demand progress on </w:t>
      </w:r>
      <w:r w:rsidRPr="00A55D1B">
        <w:rPr>
          <w:sz w:val="24"/>
          <w:szCs w:val="24"/>
        </w:rPr>
        <w:lastRenderedPageBreak/>
        <w:t xml:space="preserve">the unacceptable delay by the IPCC.  A </w:t>
      </w:r>
      <w:r w:rsidR="009D33F2" w:rsidRPr="00A55D1B">
        <w:rPr>
          <w:sz w:val="24"/>
          <w:szCs w:val="24"/>
        </w:rPr>
        <w:t>delegation</w:t>
      </w:r>
      <w:r w:rsidRPr="00A55D1B">
        <w:rPr>
          <w:sz w:val="24"/>
          <w:szCs w:val="24"/>
        </w:rPr>
        <w:t xml:space="preserve"> from the campaign was also due to meet the </w:t>
      </w:r>
      <w:r w:rsidR="009D33F2" w:rsidRPr="00A55D1B">
        <w:rPr>
          <w:sz w:val="24"/>
          <w:szCs w:val="24"/>
        </w:rPr>
        <w:t>representatives of the IPCC</w:t>
      </w:r>
      <w:r w:rsidR="00D61FF1">
        <w:rPr>
          <w:sz w:val="24"/>
          <w:szCs w:val="24"/>
        </w:rPr>
        <w:t xml:space="preserve"> on the same day</w:t>
      </w:r>
      <w:r w:rsidR="009D33F2" w:rsidRPr="00A55D1B">
        <w:rPr>
          <w:sz w:val="24"/>
          <w:szCs w:val="24"/>
        </w:rPr>
        <w:t xml:space="preserve">. </w:t>
      </w:r>
    </w:p>
    <w:p w:rsidR="007D69ED" w:rsidRPr="00A55D1B" w:rsidRDefault="009D33F2" w:rsidP="00F41A25">
      <w:pPr>
        <w:rPr>
          <w:sz w:val="24"/>
          <w:szCs w:val="24"/>
        </w:rPr>
      </w:pPr>
      <w:r w:rsidRPr="00A55D1B">
        <w:rPr>
          <w:sz w:val="24"/>
          <w:szCs w:val="24"/>
        </w:rPr>
        <w:t xml:space="preserve">The campaign has </w:t>
      </w:r>
      <w:r w:rsidR="006657E3" w:rsidRPr="00A55D1B">
        <w:rPr>
          <w:sz w:val="24"/>
          <w:szCs w:val="24"/>
        </w:rPr>
        <w:t>also been</w:t>
      </w:r>
      <w:r w:rsidRPr="00A55D1B">
        <w:rPr>
          <w:sz w:val="24"/>
          <w:szCs w:val="24"/>
        </w:rPr>
        <w:t xml:space="preserve"> encouraged by the fact that a moti</w:t>
      </w:r>
      <w:r w:rsidR="00272BF7" w:rsidRPr="00A55D1B">
        <w:rPr>
          <w:sz w:val="24"/>
          <w:szCs w:val="24"/>
        </w:rPr>
        <w:t>on in Parliament, put down by a L</w:t>
      </w:r>
      <w:r w:rsidRPr="00A55D1B">
        <w:rPr>
          <w:sz w:val="24"/>
          <w:szCs w:val="24"/>
        </w:rPr>
        <w:t xml:space="preserve">abour </w:t>
      </w:r>
      <w:r w:rsidR="006657E3" w:rsidRPr="00A55D1B">
        <w:rPr>
          <w:sz w:val="24"/>
          <w:szCs w:val="24"/>
        </w:rPr>
        <w:t>MP</w:t>
      </w:r>
      <w:r w:rsidR="007470E0" w:rsidRPr="00A55D1B">
        <w:rPr>
          <w:sz w:val="24"/>
          <w:szCs w:val="24"/>
        </w:rPr>
        <w:t>, that</w:t>
      </w:r>
      <w:r w:rsidR="00442DB8" w:rsidRPr="00A55D1B">
        <w:rPr>
          <w:sz w:val="24"/>
          <w:szCs w:val="24"/>
        </w:rPr>
        <w:t xml:space="preserve"> the Thatcher</w:t>
      </w:r>
      <w:r w:rsidRPr="00A55D1B">
        <w:rPr>
          <w:sz w:val="24"/>
          <w:szCs w:val="24"/>
        </w:rPr>
        <w:t xml:space="preserve"> government</w:t>
      </w:r>
      <w:r w:rsidR="00272BF7" w:rsidRPr="00A55D1B">
        <w:rPr>
          <w:sz w:val="24"/>
          <w:szCs w:val="24"/>
        </w:rPr>
        <w:t xml:space="preserve"> had misled </w:t>
      </w:r>
      <w:r w:rsidRPr="00A55D1B">
        <w:rPr>
          <w:sz w:val="24"/>
          <w:szCs w:val="24"/>
        </w:rPr>
        <w:t>the public over pit closures during the strike</w:t>
      </w:r>
      <w:r w:rsidR="00442DB8" w:rsidRPr="00A55D1B">
        <w:rPr>
          <w:sz w:val="24"/>
          <w:szCs w:val="24"/>
        </w:rPr>
        <w:t xml:space="preserve">, </w:t>
      </w:r>
      <w:r w:rsidRPr="00A55D1B">
        <w:rPr>
          <w:sz w:val="24"/>
          <w:szCs w:val="24"/>
        </w:rPr>
        <w:t xml:space="preserve">was not opposed by the current government. </w:t>
      </w:r>
    </w:p>
    <w:p w:rsidR="009D33F2" w:rsidRPr="00A55D1B" w:rsidRDefault="009D33F2" w:rsidP="00F41A25">
      <w:pPr>
        <w:rPr>
          <w:sz w:val="24"/>
          <w:szCs w:val="24"/>
        </w:rPr>
      </w:pPr>
      <w:r w:rsidRPr="00A55D1B">
        <w:rPr>
          <w:sz w:val="24"/>
          <w:szCs w:val="24"/>
        </w:rPr>
        <w:t xml:space="preserve">Unite Community members are encouraged to do what they can to support the campaign, perhaps by raising it publicly and writing to their MPs. </w:t>
      </w:r>
    </w:p>
    <w:p w:rsidR="00B354E1" w:rsidRPr="00A55D1B" w:rsidRDefault="00B354E1" w:rsidP="00F41A25">
      <w:pPr>
        <w:rPr>
          <w:b/>
          <w:sz w:val="24"/>
          <w:szCs w:val="24"/>
        </w:rPr>
      </w:pPr>
      <w:r w:rsidRPr="00A55D1B">
        <w:rPr>
          <w:b/>
          <w:sz w:val="24"/>
          <w:szCs w:val="24"/>
        </w:rPr>
        <w:t>Legal services, training and recruitment</w:t>
      </w:r>
    </w:p>
    <w:p w:rsidR="00FA64A2" w:rsidRPr="00A55D1B" w:rsidRDefault="00FA64A2" w:rsidP="00F41A25">
      <w:pPr>
        <w:rPr>
          <w:sz w:val="24"/>
          <w:szCs w:val="24"/>
        </w:rPr>
      </w:pPr>
      <w:r w:rsidRPr="00A55D1B">
        <w:rPr>
          <w:sz w:val="24"/>
          <w:szCs w:val="24"/>
        </w:rPr>
        <w:t>I</w:t>
      </w:r>
      <w:r w:rsidR="009D3FF3" w:rsidRPr="00A55D1B">
        <w:rPr>
          <w:sz w:val="24"/>
          <w:szCs w:val="24"/>
        </w:rPr>
        <w:t xml:space="preserve">n the afternoon there were presentations from Thompsons, the trade union solicitors, and </w:t>
      </w:r>
      <w:r w:rsidR="00096BA0" w:rsidRPr="00A55D1B">
        <w:rPr>
          <w:sz w:val="24"/>
          <w:szCs w:val="24"/>
        </w:rPr>
        <w:t xml:space="preserve">Robbie </w:t>
      </w:r>
      <w:proofErr w:type="spellStart"/>
      <w:r w:rsidR="00096BA0" w:rsidRPr="00A55D1B">
        <w:rPr>
          <w:sz w:val="24"/>
          <w:szCs w:val="24"/>
        </w:rPr>
        <w:t>Faulds</w:t>
      </w:r>
      <w:proofErr w:type="spellEnd"/>
      <w:r w:rsidR="00096BA0" w:rsidRPr="00A55D1B">
        <w:rPr>
          <w:sz w:val="24"/>
          <w:szCs w:val="24"/>
        </w:rPr>
        <w:t>, a Unite education officer, who talked about courses to support Unite Community</w:t>
      </w:r>
      <w:r w:rsidR="00D20C4F" w:rsidRPr="00A55D1B">
        <w:rPr>
          <w:sz w:val="24"/>
          <w:szCs w:val="24"/>
        </w:rPr>
        <w:t xml:space="preserve"> members</w:t>
      </w:r>
      <w:r w:rsidR="00096BA0" w:rsidRPr="00A55D1B">
        <w:rPr>
          <w:sz w:val="24"/>
          <w:szCs w:val="24"/>
        </w:rPr>
        <w:t>. The final session was on recruitment</w:t>
      </w:r>
      <w:r w:rsidR="005F0685" w:rsidRPr="00A55D1B">
        <w:rPr>
          <w:sz w:val="24"/>
          <w:szCs w:val="24"/>
        </w:rPr>
        <w:t xml:space="preserve"> from David </w:t>
      </w:r>
      <w:proofErr w:type="spellStart"/>
      <w:r w:rsidR="005F0685" w:rsidRPr="00A55D1B">
        <w:rPr>
          <w:sz w:val="24"/>
          <w:szCs w:val="24"/>
        </w:rPr>
        <w:t>Cond</w:t>
      </w:r>
      <w:r w:rsidR="00096BA0" w:rsidRPr="00A55D1B">
        <w:rPr>
          <w:sz w:val="24"/>
          <w:szCs w:val="24"/>
        </w:rPr>
        <w:t>liffe</w:t>
      </w:r>
      <w:proofErr w:type="spellEnd"/>
      <w:r w:rsidR="00096BA0" w:rsidRPr="00A55D1B">
        <w:rPr>
          <w:sz w:val="24"/>
          <w:szCs w:val="24"/>
        </w:rPr>
        <w:t>, who also works for Unite.</w:t>
      </w:r>
    </w:p>
    <w:p w:rsidR="00E01D26" w:rsidRPr="00A55D1B" w:rsidRDefault="00E01D26" w:rsidP="00F41A25">
      <w:pPr>
        <w:rPr>
          <w:sz w:val="24"/>
          <w:szCs w:val="24"/>
        </w:rPr>
      </w:pPr>
      <w:r w:rsidRPr="00A55D1B">
        <w:rPr>
          <w:i/>
          <w:sz w:val="24"/>
          <w:szCs w:val="24"/>
        </w:rPr>
        <w:t>Thompsons the solicitors</w:t>
      </w:r>
    </w:p>
    <w:p w:rsidR="008F0CAD" w:rsidRPr="00A55D1B" w:rsidRDefault="00CB5274" w:rsidP="00F41A25">
      <w:pPr>
        <w:rPr>
          <w:sz w:val="24"/>
          <w:szCs w:val="24"/>
        </w:rPr>
      </w:pPr>
      <w:r w:rsidRPr="00A55D1B">
        <w:rPr>
          <w:sz w:val="24"/>
          <w:szCs w:val="24"/>
        </w:rPr>
        <w:t>Unite Legal services</w:t>
      </w:r>
      <w:r w:rsidR="008F0CAD" w:rsidRPr="00A55D1B">
        <w:rPr>
          <w:sz w:val="24"/>
          <w:szCs w:val="24"/>
        </w:rPr>
        <w:t xml:space="preserve"> </w:t>
      </w:r>
      <w:r w:rsidRPr="00A55D1B">
        <w:rPr>
          <w:sz w:val="24"/>
          <w:szCs w:val="24"/>
        </w:rPr>
        <w:t>are</w:t>
      </w:r>
      <w:r w:rsidR="008F0CAD" w:rsidRPr="00A55D1B">
        <w:rPr>
          <w:sz w:val="24"/>
          <w:szCs w:val="24"/>
        </w:rPr>
        <w:t xml:space="preserve"> </w:t>
      </w:r>
      <w:r w:rsidR="00F27C71">
        <w:rPr>
          <w:sz w:val="24"/>
          <w:szCs w:val="24"/>
        </w:rPr>
        <w:t xml:space="preserve">provided by Thompsons, and Oliver </w:t>
      </w:r>
      <w:proofErr w:type="spellStart"/>
      <w:r w:rsidR="00F27C71">
        <w:rPr>
          <w:sz w:val="24"/>
          <w:szCs w:val="24"/>
        </w:rPr>
        <w:t>Collett</w:t>
      </w:r>
      <w:proofErr w:type="spellEnd"/>
      <w:r w:rsidR="00F27C71">
        <w:rPr>
          <w:sz w:val="24"/>
          <w:szCs w:val="24"/>
        </w:rPr>
        <w:t>,</w:t>
      </w:r>
      <w:r w:rsidR="00BC5396">
        <w:rPr>
          <w:sz w:val="24"/>
          <w:szCs w:val="24"/>
        </w:rPr>
        <w:t xml:space="preserve"> Senior Industrial Disease S</w:t>
      </w:r>
      <w:r w:rsidR="00BC5396" w:rsidRPr="00BC5396">
        <w:rPr>
          <w:sz w:val="24"/>
          <w:szCs w:val="24"/>
        </w:rPr>
        <w:t>olicitor</w:t>
      </w:r>
      <w:r w:rsidR="00BC5396">
        <w:rPr>
          <w:sz w:val="24"/>
          <w:szCs w:val="24"/>
        </w:rPr>
        <w:t xml:space="preserve">, addressed the workshop. Thompsons </w:t>
      </w:r>
      <w:r w:rsidR="008F0CAD" w:rsidRPr="00A55D1B">
        <w:rPr>
          <w:sz w:val="24"/>
          <w:szCs w:val="24"/>
        </w:rPr>
        <w:t xml:space="preserve">offer </w:t>
      </w:r>
      <w:r w:rsidR="00572F1A" w:rsidRPr="00A55D1B">
        <w:rPr>
          <w:sz w:val="24"/>
          <w:szCs w:val="24"/>
        </w:rPr>
        <w:t>free</w:t>
      </w:r>
      <w:r w:rsidR="008F0CAD" w:rsidRPr="00A55D1B">
        <w:rPr>
          <w:sz w:val="24"/>
          <w:szCs w:val="24"/>
        </w:rPr>
        <w:t xml:space="preserve"> legal service to </w:t>
      </w:r>
      <w:r w:rsidR="00572F1A" w:rsidRPr="00A55D1B">
        <w:rPr>
          <w:sz w:val="24"/>
          <w:szCs w:val="24"/>
        </w:rPr>
        <w:t>Unite members</w:t>
      </w:r>
      <w:r w:rsidR="008F0CAD" w:rsidRPr="00A55D1B">
        <w:rPr>
          <w:sz w:val="24"/>
          <w:szCs w:val="24"/>
        </w:rPr>
        <w:t xml:space="preserve"> on a range of work and non-work matters, including 30 minutes free legal </w:t>
      </w:r>
      <w:r w:rsidR="00572F1A" w:rsidRPr="00A55D1B">
        <w:rPr>
          <w:sz w:val="24"/>
          <w:szCs w:val="24"/>
        </w:rPr>
        <w:t>advice</w:t>
      </w:r>
      <w:r w:rsidR="008F0CAD" w:rsidRPr="00A55D1B">
        <w:rPr>
          <w:sz w:val="24"/>
          <w:szCs w:val="24"/>
        </w:rPr>
        <w:t xml:space="preserve"> on non-work issues. </w:t>
      </w:r>
    </w:p>
    <w:p w:rsidR="008F0CAD" w:rsidRPr="00A55D1B" w:rsidRDefault="00B354E1" w:rsidP="00F41A25">
      <w:pPr>
        <w:rPr>
          <w:sz w:val="24"/>
          <w:szCs w:val="24"/>
        </w:rPr>
      </w:pPr>
      <w:r w:rsidRPr="00A55D1B">
        <w:rPr>
          <w:sz w:val="24"/>
          <w:szCs w:val="24"/>
        </w:rPr>
        <w:t xml:space="preserve">Family members of Unite trade unionists </w:t>
      </w:r>
      <w:r w:rsidR="008F0CAD" w:rsidRPr="00A55D1B">
        <w:rPr>
          <w:sz w:val="24"/>
          <w:szCs w:val="24"/>
        </w:rPr>
        <w:t>may also be entitled</w:t>
      </w:r>
      <w:r w:rsidR="00572F1A" w:rsidRPr="00A55D1B">
        <w:rPr>
          <w:sz w:val="24"/>
          <w:szCs w:val="24"/>
        </w:rPr>
        <w:t xml:space="preserve"> to </w:t>
      </w:r>
      <w:r w:rsidRPr="00A55D1B">
        <w:rPr>
          <w:sz w:val="24"/>
          <w:szCs w:val="24"/>
        </w:rPr>
        <w:t>help with various matters, including</w:t>
      </w:r>
      <w:r w:rsidR="00572F1A" w:rsidRPr="00A55D1B">
        <w:rPr>
          <w:sz w:val="24"/>
          <w:szCs w:val="24"/>
        </w:rPr>
        <w:t xml:space="preserve"> personal injury (other than work), road traffic accident</w:t>
      </w:r>
      <w:r w:rsidRPr="00A55D1B">
        <w:rPr>
          <w:sz w:val="24"/>
          <w:szCs w:val="24"/>
        </w:rPr>
        <w:t>s</w:t>
      </w:r>
      <w:r w:rsidR="00572F1A" w:rsidRPr="00A55D1B">
        <w:rPr>
          <w:sz w:val="24"/>
          <w:szCs w:val="24"/>
        </w:rPr>
        <w:t xml:space="preserve"> and reduced rates for conveyancing and will writing. </w:t>
      </w:r>
    </w:p>
    <w:p w:rsidR="00572F1A" w:rsidRPr="00A55D1B" w:rsidRDefault="00572F1A" w:rsidP="00F41A25">
      <w:pPr>
        <w:rPr>
          <w:sz w:val="24"/>
          <w:szCs w:val="24"/>
        </w:rPr>
      </w:pPr>
      <w:r w:rsidRPr="00A55D1B">
        <w:rPr>
          <w:sz w:val="24"/>
          <w:szCs w:val="24"/>
        </w:rPr>
        <w:t xml:space="preserve">Thompsons have a free legal advice line and can be contacted on 0800709007. </w:t>
      </w:r>
      <w:r w:rsidR="00FA4C73" w:rsidRPr="00A55D1B">
        <w:rPr>
          <w:sz w:val="24"/>
          <w:szCs w:val="24"/>
        </w:rPr>
        <w:t>Their</w:t>
      </w:r>
      <w:r w:rsidRPr="00A55D1B">
        <w:rPr>
          <w:sz w:val="24"/>
          <w:szCs w:val="24"/>
        </w:rPr>
        <w:t xml:space="preserve"> Leeds </w:t>
      </w:r>
      <w:r w:rsidR="00FA4C73" w:rsidRPr="00A55D1B">
        <w:rPr>
          <w:sz w:val="24"/>
          <w:szCs w:val="24"/>
        </w:rPr>
        <w:t>Office</w:t>
      </w:r>
      <w:r w:rsidRPr="00A55D1B">
        <w:rPr>
          <w:sz w:val="24"/>
          <w:szCs w:val="24"/>
        </w:rPr>
        <w:t xml:space="preserve"> also has a website: </w:t>
      </w:r>
      <w:hyperlink r:id="rId12" w:history="1">
        <w:r w:rsidRPr="00A55D1B">
          <w:rPr>
            <w:rStyle w:val="Hyperlink"/>
            <w:sz w:val="24"/>
            <w:szCs w:val="24"/>
          </w:rPr>
          <w:t>http://www.thompsons.law.co.uk/</w:t>
        </w:r>
      </w:hyperlink>
    </w:p>
    <w:p w:rsidR="00572F1A" w:rsidRPr="00A55D1B" w:rsidRDefault="00572F1A" w:rsidP="00F41A25">
      <w:pPr>
        <w:rPr>
          <w:sz w:val="24"/>
          <w:szCs w:val="24"/>
        </w:rPr>
      </w:pPr>
      <w:r w:rsidRPr="00A55D1B">
        <w:rPr>
          <w:sz w:val="24"/>
          <w:szCs w:val="24"/>
        </w:rPr>
        <w:t xml:space="preserve">Further details are given on t leaflet contained in </w:t>
      </w:r>
      <w:r w:rsidR="0087545A" w:rsidRPr="00A55D1B">
        <w:rPr>
          <w:sz w:val="24"/>
          <w:szCs w:val="24"/>
        </w:rPr>
        <w:t xml:space="preserve">Appendix 1 </w:t>
      </w:r>
      <w:r w:rsidR="00FA4C73" w:rsidRPr="00A55D1B">
        <w:rPr>
          <w:sz w:val="24"/>
          <w:szCs w:val="24"/>
        </w:rPr>
        <w:t>of</w:t>
      </w:r>
      <w:r w:rsidRPr="00A55D1B">
        <w:rPr>
          <w:sz w:val="24"/>
          <w:szCs w:val="24"/>
        </w:rPr>
        <w:t xml:space="preserve"> this report. </w:t>
      </w:r>
    </w:p>
    <w:p w:rsidR="00E01D26" w:rsidRPr="00A55D1B" w:rsidRDefault="00A337F3" w:rsidP="00F41A25">
      <w:pPr>
        <w:rPr>
          <w:sz w:val="24"/>
          <w:szCs w:val="24"/>
        </w:rPr>
      </w:pPr>
      <w:r w:rsidRPr="00A55D1B">
        <w:rPr>
          <w:i/>
          <w:sz w:val="24"/>
          <w:szCs w:val="24"/>
        </w:rPr>
        <w:t>Education support</w:t>
      </w:r>
    </w:p>
    <w:p w:rsidR="00A337F3" w:rsidRPr="00A55D1B" w:rsidRDefault="00A337F3" w:rsidP="00F41A25">
      <w:pPr>
        <w:rPr>
          <w:sz w:val="24"/>
          <w:szCs w:val="24"/>
        </w:rPr>
      </w:pPr>
      <w:r w:rsidRPr="00A55D1B">
        <w:rPr>
          <w:sz w:val="24"/>
          <w:szCs w:val="24"/>
        </w:rPr>
        <w:t xml:space="preserve">Robbie </w:t>
      </w:r>
      <w:proofErr w:type="spellStart"/>
      <w:r w:rsidRPr="00A55D1B">
        <w:rPr>
          <w:sz w:val="24"/>
          <w:szCs w:val="24"/>
        </w:rPr>
        <w:t>Faulds</w:t>
      </w:r>
      <w:proofErr w:type="spellEnd"/>
      <w:r w:rsidRPr="00A55D1B">
        <w:rPr>
          <w:sz w:val="24"/>
          <w:szCs w:val="24"/>
        </w:rPr>
        <w:t xml:space="preserve"> </w:t>
      </w:r>
      <w:r w:rsidR="00FA4C73" w:rsidRPr="00A55D1B">
        <w:rPr>
          <w:sz w:val="24"/>
          <w:szCs w:val="24"/>
        </w:rPr>
        <w:t>outlined the cour</w:t>
      </w:r>
      <w:r w:rsidR="002B5A1E" w:rsidRPr="00A55D1B">
        <w:rPr>
          <w:sz w:val="24"/>
          <w:szCs w:val="24"/>
        </w:rPr>
        <w:t>ses that had been devised and o</w:t>
      </w:r>
      <w:r w:rsidR="00FA4C73" w:rsidRPr="00A55D1B">
        <w:rPr>
          <w:sz w:val="24"/>
          <w:szCs w:val="24"/>
        </w:rPr>
        <w:t>ffered</w:t>
      </w:r>
      <w:r w:rsidR="002B5A1E" w:rsidRPr="00A55D1B">
        <w:rPr>
          <w:sz w:val="24"/>
          <w:szCs w:val="24"/>
        </w:rPr>
        <w:t xml:space="preserve"> </w:t>
      </w:r>
      <w:r w:rsidR="00D20C4F" w:rsidRPr="00A55D1B">
        <w:rPr>
          <w:sz w:val="24"/>
          <w:szCs w:val="24"/>
        </w:rPr>
        <w:t xml:space="preserve">to Unite Community members, </w:t>
      </w:r>
      <w:r w:rsidR="00FA4C73" w:rsidRPr="00A55D1B">
        <w:rPr>
          <w:sz w:val="24"/>
          <w:szCs w:val="24"/>
        </w:rPr>
        <w:t>including the use of social media, me</w:t>
      </w:r>
      <w:r w:rsidR="002B5A1E" w:rsidRPr="00A55D1B">
        <w:rPr>
          <w:sz w:val="24"/>
          <w:szCs w:val="24"/>
        </w:rPr>
        <w:t>ntal health</w:t>
      </w:r>
      <w:r w:rsidR="00C903CB">
        <w:rPr>
          <w:sz w:val="24"/>
          <w:szCs w:val="24"/>
        </w:rPr>
        <w:t>,</w:t>
      </w:r>
      <w:r w:rsidR="002B5A1E" w:rsidRPr="00A55D1B">
        <w:rPr>
          <w:sz w:val="24"/>
          <w:szCs w:val="24"/>
        </w:rPr>
        <w:t xml:space="preserve"> and debating and negotiating skills. Robbie is very open to suggestions about others courses that would support Unite Community members. Please let him have your suggestions.</w:t>
      </w:r>
    </w:p>
    <w:p w:rsidR="002B5A1E" w:rsidRPr="00A55D1B" w:rsidRDefault="002B5A1E" w:rsidP="00F41A25">
      <w:pPr>
        <w:rPr>
          <w:sz w:val="24"/>
          <w:szCs w:val="24"/>
        </w:rPr>
      </w:pPr>
      <w:r w:rsidRPr="00A55D1B">
        <w:rPr>
          <w:i/>
          <w:sz w:val="24"/>
          <w:szCs w:val="24"/>
        </w:rPr>
        <w:t>Recruitment</w:t>
      </w:r>
    </w:p>
    <w:p w:rsidR="00345F62" w:rsidRPr="00A55D1B" w:rsidRDefault="00345F62" w:rsidP="00F41A25">
      <w:pPr>
        <w:rPr>
          <w:sz w:val="24"/>
          <w:szCs w:val="24"/>
        </w:rPr>
      </w:pPr>
      <w:r w:rsidRPr="00A55D1B">
        <w:rPr>
          <w:sz w:val="24"/>
          <w:szCs w:val="24"/>
        </w:rPr>
        <w:t xml:space="preserve">The final session, facilitated by </w:t>
      </w:r>
      <w:proofErr w:type="spellStart"/>
      <w:r w:rsidRPr="00A55D1B">
        <w:rPr>
          <w:sz w:val="24"/>
          <w:szCs w:val="24"/>
        </w:rPr>
        <w:t>Unite’s</w:t>
      </w:r>
      <w:proofErr w:type="spellEnd"/>
      <w:r w:rsidRPr="00A55D1B">
        <w:rPr>
          <w:sz w:val="24"/>
          <w:szCs w:val="24"/>
        </w:rPr>
        <w:t xml:space="preserve"> David </w:t>
      </w:r>
      <w:proofErr w:type="spellStart"/>
      <w:r w:rsidRPr="00A55D1B">
        <w:rPr>
          <w:sz w:val="24"/>
          <w:szCs w:val="24"/>
        </w:rPr>
        <w:t>Condliffe</w:t>
      </w:r>
      <w:proofErr w:type="spellEnd"/>
      <w:r w:rsidRPr="00A55D1B">
        <w:rPr>
          <w:sz w:val="24"/>
          <w:szCs w:val="24"/>
        </w:rPr>
        <w:t xml:space="preserve"> focused on recruitment. Members were asked</w:t>
      </w:r>
      <w:r w:rsidR="0087545A" w:rsidRPr="00A55D1B">
        <w:rPr>
          <w:sz w:val="24"/>
          <w:szCs w:val="24"/>
        </w:rPr>
        <w:t xml:space="preserve"> </w:t>
      </w:r>
      <w:r w:rsidRPr="00A55D1B">
        <w:rPr>
          <w:sz w:val="24"/>
          <w:szCs w:val="24"/>
        </w:rPr>
        <w:t>what</w:t>
      </w:r>
      <w:r w:rsidR="0087545A" w:rsidRPr="00A55D1B">
        <w:rPr>
          <w:sz w:val="24"/>
          <w:szCs w:val="24"/>
        </w:rPr>
        <w:t xml:space="preserve"> </w:t>
      </w:r>
      <w:r w:rsidRPr="00A55D1B">
        <w:rPr>
          <w:sz w:val="24"/>
          <w:szCs w:val="24"/>
        </w:rPr>
        <w:t xml:space="preserve">motivated </w:t>
      </w:r>
      <w:r w:rsidR="004C6E1F" w:rsidRPr="00A55D1B">
        <w:rPr>
          <w:sz w:val="24"/>
          <w:szCs w:val="24"/>
        </w:rPr>
        <w:t xml:space="preserve">them </w:t>
      </w:r>
      <w:r w:rsidRPr="00A55D1B">
        <w:rPr>
          <w:sz w:val="24"/>
          <w:szCs w:val="24"/>
        </w:rPr>
        <w:t xml:space="preserve">to join Unite and overwhelmingly it was related to </w:t>
      </w:r>
      <w:r w:rsidR="0087545A" w:rsidRPr="00A55D1B">
        <w:rPr>
          <w:sz w:val="24"/>
          <w:szCs w:val="24"/>
        </w:rPr>
        <w:t>social</w:t>
      </w:r>
      <w:r w:rsidRPr="00A55D1B">
        <w:rPr>
          <w:sz w:val="24"/>
          <w:szCs w:val="24"/>
        </w:rPr>
        <w:t xml:space="preserve"> and political change, especially given the current wider c</w:t>
      </w:r>
      <w:r w:rsidR="0087545A" w:rsidRPr="00A55D1B">
        <w:rPr>
          <w:sz w:val="24"/>
          <w:szCs w:val="24"/>
        </w:rPr>
        <w:t xml:space="preserve">ontext. There was also </w:t>
      </w:r>
      <w:r w:rsidRPr="00A55D1B">
        <w:rPr>
          <w:sz w:val="24"/>
          <w:szCs w:val="24"/>
        </w:rPr>
        <w:t xml:space="preserve">an exercise, </w:t>
      </w:r>
      <w:r w:rsidR="0087545A" w:rsidRPr="00A55D1B">
        <w:rPr>
          <w:sz w:val="24"/>
          <w:szCs w:val="24"/>
        </w:rPr>
        <w:t>involving</w:t>
      </w:r>
      <w:r w:rsidRPr="00A55D1B">
        <w:rPr>
          <w:sz w:val="24"/>
          <w:szCs w:val="24"/>
        </w:rPr>
        <w:t xml:space="preserve"> role play, about recruitment. We were asked to simulate a conversatio</w:t>
      </w:r>
      <w:r w:rsidR="00A835B0" w:rsidRPr="00A55D1B">
        <w:rPr>
          <w:sz w:val="24"/>
          <w:szCs w:val="24"/>
        </w:rPr>
        <w:t xml:space="preserve">n on </w:t>
      </w:r>
      <w:r w:rsidR="0087545A" w:rsidRPr="00A55D1B">
        <w:rPr>
          <w:sz w:val="24"/>
          <w:szCs w:val="24"/>
        </w:rPr>
        <w:t>the</w:t>
      </w:r>
      <w:r w:rsidR="00A835B0" w:rsidRPr="00A55D1B">
        <w:rPr>
          <w:sz w:val="24"/>
          <w:szCs w:val="24"/>
        </w:rPr>
        <w:t xml:space="preserve"> </w:t>
      </w:r>
      <w:r w:rsidR="00A835B0" w:rsidRPr="00A55D1B">
        <w:rPr>
          <w:sz w:val="24"/>
          <w:szCs w:val="24"/>
        </w:rPr>
        <w:lastRenderedPageBreak/>
        <w:t xml:space="preserve">door step by </w:t>
      </w:r>
      <w:r w:rsidR="0087545A" w:rsidRPr="00A55D1B">
        <w:rPr>
          <w:sz w:val="24"/>
          <w:szCs w:val="24"/>
        </w:rPr>
        <w:t>asking</w:t>
      </w:r>
      <w:r w:rsidR="00A835B0" w:rsidRPr="00A55D1B">
        <w:rPr>
          <w:sz w:val="24"/>
          <w:szCs w:val="24"/>
        </w:rPr>
        <w:t xml:space="preserve"> </w:t>
      </w:r>
      <w:r w:rsidR="0087545A" w:rsidRPr="00A55D1B">
        <w:rPr>
          <w:sz w:val="24"/>
          <w:szCs w:val="24"/>
        </w:rPr>
        <w:t xml:space="preserve">someone </w:t>
      </w:r>
      <w:r w:rsidR="00A835B0" w:rsidRPr="00A55D1B">
        <w:rPr>
          <w:sz w:val="24"/>
          <w:szCs w:val="24"/>
        </w:rPr>
        <w:t xml:space="preserve">about their </w:t>
      </w:r>
      <w:r w:rsidR="0087545A" w:rsidRPr="00A55D1B">
        <w:rPr>
          <w:sz w:val="24"/>
          <w:szCs w:val="24"/>
        </w:rPr>
        <w:t xml:space="preserve">local </w:t>
      </w:r>
      <w:r w:rsidR="00A835B0" w:rsidRPr="00A55D1B">
        <w:rPr>
          <w:sz w:val="24"/>
          <w:szCs w:val="24"/>
        </w:rPr>
        <w:t xml:space="preserve">concerns and whether, ultimately, people might be willing to join Unite Community. David suggested that a potential selling point might </w:t>
      </w:r>
      <w:r w:rsidR="002320E3">
        <w:rPr>
          <w:sz w:val="24"/>
          <w:szCs w:val="24"/>
        </w:rPr>
        <w:t xml:space="preserve">be </w:t>
      </w:r>
      <w:r w:rsidR="00A835B0" w:rsidRPr="00A55D1B">
        <w:rPr>
          <w:sz w:val="24"/>
          <w:szCs w:val="24"/>
        </w:rPr>
        <w:t>the fact that Unite is the biggest vo</w:t>
      </w:r>
      <w:r w:rsidR="002320E3">
        <w:rPr>
          <w:sz w:val="24"/>
          <w:szCs w:val="24"/>
        </w:rPr>
        <w:t>luntary association</w:t>
      </w:r>
      <w:r w:rsidR="00A835B0" w:rsidRPr="00A55D1B">
        <w:rPr>
          <w:sz w:val="24"/>
          <w:szCs w:val="24"/>
        </w:rPr>
        <w:t xml:space="preserve"> in the country with a million and a half </w:t>
      </w:r>
      <w:r w:rsidR="0087545A" w:rsidRPr="00A55D1B">
        <w:rPr>
          <w:sz w:val="24"/>
          <w:szCs w:val="24"/>
        </w:rPr>
        <w:t>members</w:t>
      </w:r>
      <w:r w:rsidR="00A835B0" w:rsidRPr="00A55D1B">
        <w:rPr>
          <w:sz w:val="24"/>
          <w:szCs w:val="24"/>
        </w:rPr>
        <w:t xml:space="preserve"> and</w:t>
      </w:r>
      <w:r w:rsidR="0087545A" w:rsidRPr="00A55D1B">
        <w:rPr>
          <w:sz w:val="24"/>
          <w:szCs w:val="24"/>
        </w:rPr>
        <w:t xml:space="preserve"> 8, 000 within U</w:t>
      </w:r>
      <w:r w:rsidR="00A835B0" w:rsidRPr="00A55D1B">
        <w:rPr>
          <w:sz w:val="24"/>
          <w:szCs w:val="24"/>
        </w:rPr>
        <w:t>nite Community nationally. The materials</w:t>
      </w:r>
      <w:r w:rsidR="004C6E1F" w:rsidRPr="00A55D1B">
        <w:rPr>
          <w:sz w:val="24"/>
          <w:szCs w:val="24"/>
        </w:rPr>
        <w:t>, including suggestions on methods of recruitment, used</w:t>
      </w:r>
      <w:r w:rsidR="006F57FC" w:rsidRPr="00A55D1B">
        <w:rPr>
          <w:sz w:val="24"/>
          <w:szCs w:val="24"/>
        </w:rPr>
        <w:t xml:space="preserve"> on workshop are reproduced in Appendix </w:t>
      </w:r>
      <w:r w:rsidR="0087545A" w:rsidRPr="00A55D1B">
        <w:rPr>
          <w:sz w:val="24"/>
          <w:szCs w:val="24"/>
        </w:rPr>
        <w:t xml:space="preserve">2 </w:t>
      </w:r>
      <w:r w:rsidR="006F57FC" w:rsidRPr="00A55D1B">
        <w:rPr>
          <w:sz w:val="24"/>
          <w:szCs w:val="24"/>
        </w:rPr>
        <w:t>of this document.</w:t>
      </w:r>
    </w:p>
    <w:p w:rsidR="006F57FC" w:rsidRPr="00A55D1B" w:rsidRDefault="006F57FC" w:rsidP="00F41A25">
      <w:pPr>
        <w:rPr>
          <w:b/>
          <w:sz w:val="24"/>
          <w:szCs w:val="24"/>
        </w:rPr>
      </w:pPr>
      <w:r w:rsidRPr="00A55D1B">
        <w:rPr>
          <w:b/>
          <w:sz w:val="24"/>
          <w:szCs w:val="24"/>
        </w:rPr>
        <w:t>Conclusion</w:t>
      </w:r>
    </w:p>
    <w:p w:rsidR="006F57FC" w:rsidRPr="00A55D1B" w:rsidRDefault="006F57FC" w:rsidP="00F41A25">
      <w:pPr>
        <w:rPr>
          <w:sz w:val="24"/>
          <w:szCs w:val="24"/>
        </w:rPr>
      </w:pPr>
      <w:r w:rsidRPr="00A55D1B">
        <w:rPr>
          <w:sz w:val="24"/>
          <w:szCs w:val="24"/>
        </w:rPr>
        <w:t xml:space="preserve">The workshop was a hugely </w:t>
      </w:r>
      <w:r w:rsidR="00597CE5" w:rsidRPr="00A55D1B">
        <w:rPr>
          <w:sz w:val="24"/>
          <w:szCs w:val="24"/>
        </w:rPr>
        <w:t>beneficial</w:t>
      </w:r>
      <w:r w:rsidRPr="00A55D1B">
        <w:rPr>
          <w:sz w:val="24"/>
          <w:szCs w:val="24"/>
        </w:rPr>
        <w:t xml:space="preserve"> day for</w:t>
      </w:r>
      <w:r w:rsidR="00597CE5" w:rsidRPr="00A55D1B">
        <w:rPr>
          <w:sz w:val="24"/>
          <w:szCs w:val="24"/>
        </w:rPr>
        <w:t xml:space="preserve"> </w:t>
      </w:r>
      <w:r w:rsidRPr="00A55D1B">
        <w:rPr>
          <w:sz w:val="24"/>
          <w:szCs w:val="24"/>
        </w:rPr>
        <w:t xml:space="preserve">those who participated. It </w:t>
      </w:r>
      <w:r w:rsidR="00597CE5" w:rsidRPr="00A55D1B">
        <w:rPr>
          <w:sz w:val="24"/>
          <w:szCs w:val="24"/>
        </w:rPr>
        <w:t xml:space="preserve">was </w:t>
      </w:r>
      <w:r w:rsidR="0087545A" w:rsidRPr="00A55D1B">
        <w:rPr>
          <w:sz w:val="24"/>
          <w:szCs w:val="24"/>
        </w:rPr>
        <w:t xml:space="preserve">particularly </w:t>
      </w:r>
      <w:r w:rsidR="00CB34E8" w:rsidRPr="00A55D1B">
        <w:rPr>
          <w:sz w:val="24"/>
          <w:szCs w:val="24"/>
        </w:rPr>
        <w:t>useful and</w:t>
      </w:r>
      <w:r w:rsidRPr="00A55D1B">
        <w:rPr>
          <w:sz w:val="24"/>
          <w:szCs w:val="24"/>
        </w:rPr>
        <w:t xml:space="preserve"> inspirational to learn from</w:t>
      </w:r>
      <w:r w:rsidR="00597CE5" w:rsidRPr="00A55D1B">
        <w:rPr>
          <w:sz w:val="24"/>
          <w:szCs w:val="24"/>
        </w:rPr>
        <w:t xml:space="preserve"> other branches and to meet their </w:t>
      </w:r>
      <w:r w:rsidR="00CB34E8" w:rsidRPr="00A55D1B">
        <w:rPr>
          <w:sz w:val="24"/>
          <w:szCs w:val="24"/>
        </w:rPr>
        <w:t>members informally</w:t>
      </w:r>
      <w:r w:rsidRPr="00A55D1B">
        <w:rPr>
          <w:sz w:val="24"/>
          <w:szCs w:val="24"/>
        </w:rPr>
        <w:t xml:space="preserve">. </w:t>
      </w:r>
      <w:r w:rsidR="00597CE5" w:rsidRPr="00A55D1B">
        <w:rPr>
          <w:sz w:val="24"/>
          <w:szCs w:val="24"/>
        </w:rPr>
        <w:t xml:space="preserve">The Leeds delegates came away with a lot of ideas that we can apply both immediately and when our community centre is up and running. </w:t>
      </w:r>
      <w:r w:rsidR="002879AF">
        <w:rPr>
          <w:sz w:val="24"/>
          <w:szCs w:val="24"/>
        </w:rPr>
        <w:t xml:space="preserve">Although much of the work is unfortunately defensive in the context of </w:t>
      </w:r>
      <w:r w:rsidR="00D90F6A">
        <w:rPr>
          <w:sz w:val="24"/>
          <w:szCs w:val="24"/>
        </w:rPr>
        <w:t xml:space="preserve">the </w:t>
      </w:r>
      <w:r w:rsidR="002879AF">
        <w:rPr>
          <w:sz w:val="24"/>
          <w:szCs w:val="24"/>
        </w:rPr>
        <w:t>c</w:t>
      </w:r>
      <w:r w:rsidR="0009516E">
        <w:rPr>
          <w:sz w:val="24"/>
          <w:szCs w:val="24"/>
        </w:rPr>
        <w:t>urrent government</w:t>
      </w:r>
      <w:r w:rsidR="00D90F6A">
        <w:rPr>
          <w:sz w:val="24"/>
          <w:szCs w:val="24"/>
        </w:rPr>
        <w:t>’s policies</w:t>
      </w:r>
      <w:r w:rsidR="0009516E">
        <w:rPr>
          <w:sz w:val="24"/>
          <w:szCs w:val="24"/>
        </w:rPr>
        <w:t xml:space="preserve">, </w:t>
      </w:r>
      <w:r w:rsidR="00F02699">
        <w:rPr>
          <w:sz w:val="24"/>
          <w:szCs w:val="24"/>
        </w:rPr>
        <w:t xml:space="preserve">it </w:t>
      </w:r>
      <w:r w:rsidR="0009516E">
        <w:rPr>
          <w:sz w:val="24"/>
          <w:szCs w:val="24"/>
        </w:rPr>
        <w:t xml:space="preserve">is </w:t>
      </w:r>
      <w:r w:rsidR="00C903CB">
        <w:rPr>
          <w:sz w:val="24"/>
          <w:szCs w:val="24"/>
        </w:rPr>
        <w:t xml:space="preserve">undoubtedly </w:t>
      </w:r>
      <w:r w:rsidR="0009516E">
        <w:rPr>
          <w:sz w:val="24"/>
          <w:szCs w:val="24"/>
        </w:rPr>
        <w:t>supportive</w:t>
      </w:r>
      <w:r w:rsidR="00C903CB">
        <w:rPr>
          <w:sz w:val="24"/>
          <w:szCs w:val="24"/>
        </w:rPr>
        <w:t>,</w:t>
      </w:r>
      <w:r w:rsidR="0009516E">
        <w:rPr>
          <w:sz w:val="24"/>
          <w:szCs w:val="24"/>
        </w:rPr>
        <w:t xml:space="preserve"> and campaigning provides a way of fighting back on a number of levels and an opportunity </w:t>
      </w:r>
      <w:r w:rsidR="00C903CB">
        <w:rPr>
          <w:sz w:val="24"/>
          <w:szCs w:val="24"/>
        </w:rPr>
        <w:t xml:space="preserve">for </w:t>
      </w:r>
      <w:r w:rsidR="0009516E">
        <w:rPr>
          <w:sz w:val="24"/>
          <w:szCs w:val="24"/>
        </w:rPr>
        <w:t>people</w:t>
      </w:r>
      <w:r w:rsidR="00C903CB">
        <w:rPr>
          <w:sz w:val="24"/>
          <w:szCs w:val="24"/>
        </w:rPr>
        <w:t xml:space="preserve"> to</w:t>
      </w:r>
      <w:r w:rsidR="0009516E">
        <w:rPr>
          <w:sz w:val="24"/>
          <w:szCs w:val="24"/>
        </w:rPr>
        <w:t xml:space="preserve"> develop</w:t>
      </w:r>
      <w:r w:rsidR="00C903CB">
        <w:rPr>
          <w:sz w:val="24"/>
          <w:szCs w:val="24"/>
        </w:rPr>
        <w:t xml:space="preserve"> their capacities and confidence</w:t>
      </w:r>
      <w:r w:rsidR="0009516E">
        <w:rPr>
          <w:sz w:val="24"/>
          <w:szCs w:val="24"/>
        </w:rPr>
        <w:t>. As was noted</w:t>
      </w:r>
      <w:r w:rsidR="005834C3">
        <w:rPr>
          <w:sz w:val="24"/>
          <w:szCs w:val="24"/>
        </w:rPr>
        <w:t xml:space="preserve"> by Barnsley members</w:t>
      </w:r>
      <w:r w:rsidR="0009516E">
        <w:rPr>
          <w:sz w:val="24"/>
          <w:szCs w:val="24"/>
        </w:rPr>
        <w:t xml:space="preserve">, community action can also provide </w:t>
      </w:r>
      <w:r w:rsidR="00C903CB">
        <w:rPr>
          <w:sz w:val="24"/>
          <w:szCs w:val="24"/>
        </w:rPr>
        <w:t xml:space="preserve">invaluable </w:t>
      </w:r>
      <w:r w:rsidR="0009516E">
        <w:rPr>
          <w:sz w:val="24"/>
          <w:szCs w:val="24"/>
        </w:rPr>
        <w:t xml:space="preserve">experience and the basis for a </w:t>
      </w:r>
      <w:r w:rsidR="00C903CB">
        <w:rPr>
          <w:sz w:val="24"/>
          <w:szCs w:val="24"/>
        </w:rPr>
        <w:t xml:space="preserve">potential </w:t>
      </w:r>
      <w:r w:rsidR="0009516E">
        <w:rPr>
          <w:sz w:val="24"/>
          <w:szCs w:val="24"/>
        </w:rPr>
        <w:t>route back into work for job seekers.</w:t>
      </w:r>
      <w:r w:rsidR="002879AF">
        <w:rPr>
          <w:sz w:val="24"/>
          <w:szCs w:val="24"/>
        </w:rPr>
        <w:t xml:space="preserve"> </w:t>
      </w:r>
      <w:r w:rsidR="00653341">
        <w:rPr>
          <w:sz w:val="24"/>
          <w:szCs w:val="24"/>
        </w:rPr>
        <w:t>Indeed, some volunteers have gone to full-time jobs following their time at the Barnsley centre.</w:t>
      </w:r>
    </w:p>
    <w:p w:rsidR="00597CE5" w:rsidRPr="00A55D1B" w:rsidRDefault="00597CE5" w:rsidP="00F41A25">
      <w:pPr>
        <w:rPr>
          <w:sz w:val="24"/>
          <w:szCs w:val="24"/>
        </w:rPr>
      </w:pPr>
      <w:r w:rsidRPr="00A55D1B">
        <w:rPr>
          <w:sz w:val="24"/>
          <w:szCs w:val="24"/>
        </w:rPr>
        <w:t xml:space="preserve">What </w:t>
      </w:r>
      <w:r w:rsidR="00CB34E8" w:rsidRPr="00A55D1B">
        <w:rPr>
          <w:sz w:val="24"/>
          <w:szCs w:val="24"/>
        </w:rPr>
        <w:t>became</w:t>
      </w:r>
      <w:r w:rsidR="00D90F6A">
        <w:rPr>
          <w:sz w:val="24"/>
          <w:szCs w:val="24"/>
        </w:rPr>
        <w:t xml:space="preserve"> obvious during the workshop </w:t>
      </w:r>
      <w:r w:rsidRPr="00A55D1B">
        <w:rPr>
          <w:sz w:val="24"/>
          <w:szCs w:val="24"/>
        </w:rPr>
        <w:t xml:space="preserve">is the way branches work on </w:t>
      </w:r>
      <w:r w:rsidR="00CB34E8" w:rsidRPr="00A55D1B">
        <w:rPr>
          <w:sz w:val="24"/>
          <w:szCs w:val="24"/>
        </w:rPr>
        <w:t>a number of different levels or</w:t>
      </w:r>
      <w:r w:rsidRPr="00A55D1B">
        <w:rPr>
          <w:sz w:val="24"/>
          <w:szCs w:val="24"/>
        </w:rPr>
        <w:t xml:space="preserve"> within different systems</w:t>
      </w:r>
      <w:r w:rsidR="00CB34E8" w:rsidRPr="00A55D1B">
        <w:rPr>
          <w:sz w:val="24"/>
          <w:szCs w:val="24"/>
        </w:rPr>
        <w:t xml:space="preserve"> and, although the list is not exhaustive, </w:t>
      </w:r>
      <w:r w:rsidR="00B17985" w:rsidRPr="00A55D1B">
        <w:rPr>
          <w:sz w:val="24"/>
          <w:szCs w:val="24"/>
        </w:rPr>
        <w:t>the approach</w:t>
      </w:r>
      <w:r w:rsidR="00A05656">
        <w:rPr>
          <w:sz w:val="24"/>
          <w:szCs w:val="24"/>
        </w:rPr>
        <w:t xml:space="preserve"> adopted </w:t>
      </w:r>
      <w:r w:rsidR="00CB34E8" w:rsidRPr="00A55D1B">
        <w:rPr>
          <w:sz w:val="24"/>
          <w:szCs w:val="24"/>
        </w:rPr>
        <w:t>might be summarised as follows.</w:t>
      </w:r>
    </w:p>
    <w:p w:rsidR="00597CE5" w:rsidRPr="00A55D1B" w:rsidRDefault="00597CE5" w:rsidP="00CB34E8">
      <w:pPr>
        <w:pStyle w:val="ListParagraph"/>
        <w:numPr>
          <w:ilvl w:val="0"/>
          <w:numId w:val="2"/>
        </w:numPr>
        <w:rPr>
          <w:sz w:val="24"/>
          <w:szCs w:val="24"/>
        </w:rPr>
      </w:pPr>
      <w:r w:rsidRPr="00A55D1B">
        <w:rPr>
          <w:sz w:val="24"/>
          <w:szCs w:val="24"/>
        </w:rPr>
        <w:t xml:space="preserve">Individual </w:t>
      </w:r>
      <w:r w:rsidR="007972DB" w:rsidRPr="00A55D1B">
        <w:rPr>
          <w:sz w:val="24"/>
          <w:szCs w:val="24"/>
        </w:rPr>
        <w:t xml:space="preserve">and community </w:t>
      </w:r>
      <w:r w:rsidRPr="00A55D1B">
        <w:rPr>
          <w:sz w:val="24"/>
          <w:szCs w:val="24"/>
        </w:rPr>
        <w:t xml:space="preserve">problems </w:t>
      </w:r>
    </w:p>
    <w:p w:rsidR="007972DB" w:rsidRPr="00A55D1B" w:rsidRDefault="007972DB" w:rsidP="00CB34E8">
      <w:pPr>
        <w:pStyle w:val="ListParagraph"/>
        <w:numPr>
          <w:ilvl w:val="0"/>
          <w:numId w:val="2"/>
        </w:numPr>
        <w:rPr>
          <w:sz w:val="24"/>
          <w:szCs w:val="24"/>
        </w:rPr>
      </w:pPr>
      <w:r w:rsidRPr="00A55D1B">
        <w:rPr>
          <w:sz w:val="24"/>
          <w:szCs w:val="24"/>
        </w:rPr>
        <w:t>Can they be resolved</w:t>
      </w:r>
      <w:r w:rsidR="00F723EA">
        <w:rPr>
          <w:sz w:val="24"/>
          <w:szCs w:val="24"/>
        </w:rPr>
        <w:t xml:space="preserve"> immediately</w:t>
      </w:r>
      <w:r w:rsidRPr="00A55D1B">
        <w:rPr>
          <w:sz w:val="24"/>
          <w:szCs w:val="24"/>
        </w:rPr>
        <w:t>?</w:t>
      </w:r>
    </w:p>
    <w:p w:rsidR="007972DB" w:rsidRPr="00A55D1B" w:rsidRDefault="007972DB" w:rsidP="00CB34E8">
      <w:pPr>
        <w:pStyle w:val="ListParagraph"/>
        <w:numPr>
          <w:ilvl w:val="0"/>
          <w:numId w:val="2"/>
        </w:numPr>
        <w:rPr>
          <w:sz w:val="24"/>
          <w:szCs w:val="24"/>
        </w:rPr>
      </w:pPr>
      <w:r w:rsidRPr="00A55D1B">
        <w:rPr>
          <w:sz w:val="24"/>
          <w:szCs w:val="24"/>
        </w:rPr>
        <w:t xml:space="preserve">Do they need help from elsewhere </w:t>
      </w:r>
      <w:r w:rsidR="00CB34E8" w:rsidRPr="00A55D1B">
        <w:rPr>
          <w:sz w:val="24"/>
          <w:szCs w:val="24"/>
        </w:rPr>
        <w:t>- develop</w:t>
      </w:r>
      <w:r w:rsidRPr="00A55D1B">
        <w:rPr>
          <w:sz w:val="24"/>
          <w:szCs w:val="24"/>
        </w:rPr>
        <w:t xml:space="preserve"> good</w:t>
      </w:r>
      <w:r w:rsidR="00CB34E8" w:rsidRPr="00A55D1B">
        <w:rPr>
          <w:sz w:val="24"/>
          <w:szCs w:val="24"/>
        </w:rPr>
        <w:t xml:space="preserve"> knowledge of relationships</w:t>
      </w:r>
      <w:r w:rsidRPr="00A55D1B">
        <w:rPr>
          <w:sz w:val="24"/>
          <w:szCs w:val="24"/>
        </w:rPr>
        <w:t xml:space="preserve"> with other organisations and effective </w:t>
      </w:r>
      <w:proofErr w:type="gramStart"/>
      <w:r w:rsidRPr="00A55D1B">
        <w:rPr>
          <w:sz w:val="24"/>
          <w:szCs w:val="24"/>
        </w:rPr>
        <w:t>networks.</w:t>
      </w:r>
      <w:proofErr w:type="gramEnd"/>
    </w:p>
    <w:p w:rsidR="007972DB" w:rsidRPr="00A55D1B" w:rsidRDefault="007972DB" w:rsidP="00CB34E8">
      <w:pPr>
        <w:pStyle w:val="ListParagraph"/>
        <w:numPr>
          <w:ilvl w:val="0"/>
          <w:numId w:val="2"/>
        </w:numPr>
        <w:rPr>
          <w:sz w:val="24"/>
          <w:szCs w:val="24"/>
        </w:rPr>
      </w:pPr>
      <w:r w:rsidRPr="00A55D1B">
        <w:rPr>
          <w:sz w:val="24"/>
          <w:szCs w:val="24"/>
        </w:rPr>
        <w:t>If no solution exists, can Unite Community plug the gap</w:t>
      </w:r>
      <w:r w:rsidR="00CB34E8" w:rsidRPr="00A55D1B">
        <w:rPr>
          <w:sz w:val="24"/>
          <w:szCs w:val="24"/>
        </w:rPr>
        <w:t>?</w:t>
      </w:r>
      <w:r w:rsidRPr="00A55D1B">
        <w:rPr>
          <w:sz w:val="24"/>
          <w:szCs w:val="24"/>
        </w:rPr>
        <w:t xml:space="preserve"> </w:t>
      </w:r>
    </w:p>
    <w:p w:rsidR="007972DB" w:rsidRPr="00A55D1B" w:rsidRDefault="007972DB" w:rsidP="00CB34E8">
      <w:pPr>
        <w:pStyle w:val="ListParagraph"/>
        <w:numPr>
          <w:ilvl w:val="0"/>
          <w:numId w:val="2"/>
        </w:numPr>
        <w:rPr>
          <w:sz w:val="24"/>
          <w:szCs w:val="24"/>
        </w:rPr>
      </w:pPr>
      <w:r w:rsidRPr="00A55D1B">
        <w:rPr>
          <w:sz w:val="24"/>
          <w:szCs w:val="24"/>
        </w:rPr>
        <w:t xml:space="preserve">Are there opportunities for political consciousness–raising? Will the individual or </w:t>
      </w:r>
      <w:r w:rsidR="00CB34E8" w:rsidRPr="00A55D1B">
        <w:rPr>
          <w:sz w:val="24"/>
          <w:szCs w:val="24"/>
        </w:rPr>
        <w:t>members of</w:t>
      </w:r>
      <w:r w:rsidRPr="00A55D1B">
        <w:rPr>
          <w:sz w:val="24"/>
          <w:szCs w:val="24"/>
        </w:rPr>
        <w:t xml:space="preserve"> a local </w:t>
      </w:r>
      <w:r w:rsidR="00CB34E8" w:rsidRPr="00A55D1B">
        <w:rPr>
          <w:sz w:val="24"/>
          <w:szCs w:val="24"/>
        </w:rPr>
        <w:t>community join Unite with or without sponsorship</w:t>
      </w:r>
      <w:r w:rsidRPr="00A55D1B">
        <w:rPr>
          <w:sz w:val="24"/>
          <w:szCs w:val="24"/>
        </w:rPr>
        <w:t>?</w:t>
      </w:r>
      <w:r w:rsidR="00B17985" w:rsidRPr="00A55D1B">
        <w:rPr>
          <w:sz w:val="24"/>
          <w:szCs w:val="24"/>
        </w:rPr>
        <w:t xml:space="preserve"> </w:t>
      </w:r>
    </w:p>
    <w:p w:rsidR="007972DB" w:rsidRPr="00A55D1B" w:rsidRDefault="00B17985" w:rsidP="00CB34E8">
      <w:pPr>
        <w:pStyle w:val="ListParagraph"/>
        <w:numPr>
          <w:ilvl w:val="0"/>
          <w:numId w:val="2"/>
        </w:numPr>
        <w:rPr>
          <w:sz w:val="24"/>
          <w:szCs w:val="24"/>
        </w:rPr>
      </w:pPr>
      <w:r w:rsidRPr="00A55D1B">
        <w:rPr>
          <w:sz w:val="24"/>
          <w:szCs w:val="24"/>
        </w:rPr>
        <w:t>Record problems presented.</w:t>
      </w:r>
    </w:p>
    <w:p w:rsidR="007972DB" w:rsidRPr="00A55D1B" w:rsidRDefault="007972DB" w:rsidP="00CB34E8">
      <w:pPr>
        <w:pStyle w:val="ListParagraph"/>
        <w:numPr>
          <w:ilvl w:val="0"/>
          <w:numId w:val="2"/>
        </w:numPr>
        <w:rPr>
          <w:sz w:val="24"/>
          <w:szCs w:val="24"/>
        </w:rPr>
      </w:pPr>
      <w:r w:rsidRPr="00A55D1B">
        <w:rPr>
          <w:sz w:val="24"/>
          <w:szCs w:val="24"/>
        </w:rPr>
        <w:t xml:space="preserve">Recurring </w:t>
      </w:r>
      <w:r w:rsidR="00CB34E8" w:rsidRPr="00A55D1B">
        <w:rPr>
          <w:sz w:val="24"/>
          <w:szCs w:val="24"/>
        </w:rPr>
        <w:t>problems may suggest further research and campaigning at a local and /or national level</w:t>
      </w:r>
      <w:r w:rsidR="005834C3">
        <w:rPr>
          <w:sz w:val="24"/>
          <w:szCs w:val="24"/>
        </w:rPr>
        <w:t>.</w:t>
      </w:r>
    </w:p>
    <w:p w:rsidR="00B17985" w:rsidRDefault="00B17985" w:rsidP="00CB34E8">
      <w:pPr>
        <w:pStyle w:val="ListParagraph"/>
        <w:numPr>
          <w:ilvl w:val="0"/>
          <w:numId w:val="2"/>
        </w:numPr>
        <w:rPr>
          <w:sz w:val="24"/>
          <w:szCs w:val="24"/>
        </w:rPr>
      </w:pPr>
      <w:r w:rsidRPr="00A55D1B">
        <w:rPr>
          <w:sz w:val="24"/>
          <w:szCs w:val="24"/>
        </w:rPr>
        <w:t xml:space="preserve">What are the education and training needs of community and Unite members? </w:t>
      </w:r>
    </w:p>
    <w:p w:rsidR="000017DF" w:rsidRDefault="000017DF" w:rsidP="00CB34E8">
      <w:pPr>
        <w:pStyle w:val="ListParagraph"/>
        <w:numPr>
          <w:ilvl w:val="0"/>
          <w:numId w:val="2"/>
        </w:numPr>
        <w:rPr>
          <w:sz w:val="24"/>
          <w:szCs w:val="24"/>
        </w:rPr>
      </w:pPr>
      <w:r>
        <w:rPr>
          <w:sz w:val="24"/>
          <w:szCs w:val="24"/>
        </w:rPr>
        <w:t xml:space="preserve">Reflect on interventions and revise strategy and tactics if necessary. </w:t>
      </w:r>
    </w:p>
    <w:p w:rsidR="00F723EA" w:rsidRDefault="00F723EA" w:rsidP="00F723EA">
      <w:pPr>
        <w:rPr>
          <w:sz w:val="24"/>
          <w:szCs w:val="24"/>
        </w:rPr>
      </w:pPr>
      <w:r>
        <w:rPr>
          <w:sz w:val="24"/>
          <w:szCs w:val="24"/>
        </w:rPr>
        <w:t>Or the approach might be summ</w:t>
      </w:r>
      <w:r w:rsidR="00733575">
        <w:rPr>
          <w:sz w:val="24"/>
          <w:szCs w:val="24"/>
        </w:rPr>
        <w:t>arise</w:t>
      </w:r>
      <w:r w:rsidR="00CD2E59">
        <w:rPr>
          <w:sz w:val="24"/>
          <w:szCs w:val="24"/>
        </w:rPr>
        <w:t xml:space="preserve">d in the form of the diagram given </w:t>
      </w:r>
      <w:r w:rsidR="006034F4">
        <w:rPr>
          <w:sz w:val="24"/>
          <w:szCs w:val="24"/>
        </w:rPr>
        <w:t xml:space="preserve">on the next </w:t>
      </w:r>
      <w:r w:rsidR="00CD2E59">
        <w:rPr>
          <w:sz w:val="24"/>
          <w:szCs w:val="24"/>
        </w:rPr>
        <w:t xml:space="preserve">page </w:t>
      </w:r>
      <w:r w:rsidR="006034F4">
        <w:rPr>
          <w:sz w:val="24"/>
          <w:szCs w:val="24"/>
        </w:rPr>
        <w:t>of this report</w:t>
      </w:r>
      <w:r w:rsidR="005834C3">
        <w:rPr>
          <w:sz w:val="24"/>
          <w:szCs w:val="24"/>
        </w:rPr>
        <w:t>.</w:t>
      </w:r>
      <w:r w:rsidR="006034F4">
        <w:rPr>
          <w:sz w:val="24"/>
          <w:szCs w:val="24"/>
        </w:rPr>
        <w:t xml:space="preserve"> The order of processes is not of course rigid and may vary according to particular </w:t>
      </w:r>
      <w:r w:rsidR="003D53E6">
        <w:rPr>
          <w:sz w:val="24"/>
          <w:szCs w:val="24"/>
        </w:rPr>
        <w:t xml:space="preserve">circumstances. It is a crude or rough guide based on feedback from Unite areas and some reflection </w:t>
      </w:r>
      <w:r w:rsidR="00CD2E59">
        <w:rPr>
          <w:sz w:val="24"/>
          <w:szCs w:val="24"/>
        </w:rPr>
        <w:t>following the workshop</w:t>
      </w:r>
      <w:r w:rsidR="00D34F4E">
        <w:rPr>
          <w:sz w:val="24"/>
          <w:szCs w:val="24"/>
        </w:rPr>
        <w:t xml:space="preserve">, </w:t>
      </w:r>
      <w:r w:rsidR="00CD2E59">
        <w:rPr>
          <w:sz w:val="24"/>
          <w:szCs w:val="24"/>
        </w:rPr>
        <w:t>which members may find more or less useful.</w:t>
      </w:r>
      <w:bookmarkStart w:id="0" w:name="_GoBack"/>
      <w:bookmarkEnd w:id="0"/>
    </w:p>
    <w:p w:rsidR="000B5E4F" w:rsidRDefault="000B5E4F" w:rsidP="002879AF">
      <w:pPr>
        <w:rPr>
          <w:sz w:val="24"/>
          <w:szCs w:val="24"/>
        </w:rPr>
      </w:pPr>
    </w:p>
    <w:p w:rsidR="00733575" w:rsidRDefault="0009516E">
      <w:pPr>
        <w:rPr>
          <w:sz w:val="24"/>
          <w:szCs w:val="24"/>
        </w:rPr>
      </w:pPr>
      <w:r>
        <w:rPr>
          <w:noProof/>
          <w:sz w:val="24"/>
          <w:szCs w:val="24"/>
          <w:lang w:eastAsia="en-GB"/>
        </w:rPr>
        <w:lastRenderedPageBreak/>
        <w:drawing>
          <wp:inline distT="0" distB="0" distL="0" distR="0" wp14:anchorId="27A5E0FE" wp14:editId="21B53ECD">
            <wp:extent cx="5486400" cy="4476750"/>
            <wp:effectExtent l="0" t="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D12B5" w:rsidRDefault="005D12B5" w:rsidP="00F41A25">
      <w:pPr>
        <w:rPr>
          <w:i/>
          <w:sz w:val="24"/>
          <w:szCs w:val="24"/>
        </w:rPr>
      </w:pPr>
    </w:p>
    <w:p w:rsidR="006F57FC" w:rsidRDefault="00974154" w:rsidP="00F41A25">
      <w:pPr>
        <w:rPr>
          <w:sz w:val="24"/>
          <w:szCs w:val="24"/>
        </w:rPr>
      </w:pPr>
      <w:proofErr w:type="gramStart"/>
      <w:r>
        <w:rPr>
          <w:i/>
          <w:sz w:val="24"/>
          <w:szCs w:val="24"/>
        </w:rPr>
        <w:t xml:space="preserve">Possible </w:t>
      </w:r>
      <w:r w:rsidR="005D6F57" w:rsidRPr="005D6F57">
        <w:rPr>
          <w:i/>
          <w:sz w:val="24"/>
          <w:szCs w:val="24"/>
        </w:rPr>
        <w:t xml:space="preserve">Unite Community model </w:t>
      </w:r>
      <w:r w:rsidR="005D6F57">
        <w:rPr>
          <w:i/>
          <w:sz w:val="24"/>
          <w:szCs w:val="24"/>
        </w:rPr>
        <w:t xml:space="preserve">of </w:t>
      </w:r>
      <w:r w:rsidR="005D6F57" w:rsidRPr="005D6F57">
        <w:rPr>
          <w:i/>
          <w:sz w:val="24"/>
          <w:szCs w:val="24"/>
        </w:rPr>
        <w:t>community action</w:t>
      </w:r>
      <w:r>
        <w:rPr>
          <w:i/>
          <w:sz w:val="24"/>
          <w:szCs w:val="24"/>
        </w:rPr>
        <w:t>?</w:t>
      </w:r>
      <w:proofErr w:type="gramEnd"/>
      <w:r w:rsidR="005D6F57">
        <w:rPr>
          <w:i/>
          <w:sz w:val="24"/>
          <w:szCs w:val="24"/>
        </w:rPr>
        <w:t xml:space="preserve"> </w:t>
      </w:r>
      <w:proofErr w:type="gramStart"/>
      <w:r w:rsidR="005D6F57">
        <w:rPr>
          <w:sz w:val="24"/>
          <w:szCs w:val="24"/>
        </w:rPr>
        <w:t>Based on presentations and discussions at Unite Comm</w:t>
      </w:r>
      <w:r w:rsidR="00312599">
        <w:rPr>
          <w:sz w:val="24"/>
          <w:szCs w:val="24"/>
        </w:rPr>
        <w:t>unity Regional Workshop, Leeds</w:t>
      </w:r>
      <w:r w:rsidR="00AF7D92">
        <w:rPr>
          <w:sz w:val="24"/>
          <w:szCs w:val="24"/>
        </w:rPr>
        <w:t xml:space="preserve"> on</w:t>
      </w:r>
      <w:r w:rsidR="006653EE">
        <w:rPr>
          <w:sz w:val="24"/>
          <w:szCs w:val="24"/>
        </w:rPr>
        <w:t xml:space="preserve"> 13</w:t>
      </w:r>
      <w:r w:rsidR="006653EE" w:rsidRPr="0062644E">
        <w:rPr>
          <w:sz w:val="24"/>
          <w:szCs w:val="24"/>
          <w:vertAlign w:val="superscript"/>
        </w:rPr>
        <w:t>th</w:t>
      </w:r>
      <w:r w:rsidR="0062644E">
        <w:rPr>
          <w:sz w:val="24"/>
          <w:szCs w:val="24"/>
          <w:vertAlign w:val="superscript"/>
        </w:rPr>
        <w:t xml:space="preserve"> </w:t>
      </w:r>
      <w:r w:rsidR="00D23A25">
        <w:rPr>
          <w:sz w:val="24"/>
          <w:szCs w:val="24"/>
        </w:rPr>
        <w:t>November 2014.</w:t>
      </w:r>
      <w:proofErr w:type="gramEnd"/>
    </w:p>
    <w:p w:rsidR="00E3026D" w:rsidRPr="00E3026D" w:rsidRDefault="00E3026D" w:rsidP="00E3026D">
      <w:pPr>
        <w:rPr>
          <w:sz w:val="24"/>
          <w:szCs w:val="24"/>
        </w:rPr>
      </w:pPr>
      <w:r w:rsidRPr="00E3026D">
        <w:rPr>
          <w:sz w:val="24"/>
          <w:szCs w:val="24"/>
        </w:rPr>
        <w:t xml:space="preserve">The reports from the Barnsley Freedom Riders and the </w:t>
      </w:r>
      <w:proofErr w:type="spellStart"/>
      <w:r w:rsidRPr="00E3026D">
        <w:rPr>
          <w:sz w:val="24"/>
          <w:szCs w:val="24"/>
        </w:rPr>
        <w:t>Orgreave</w:t>
      </w:r>
      <w:proofErr w:type="spellEnd"/>
      <w:r w:rsidRPr="00E3026D">
        <w:rPr>
          <w:sz w:val="24"/>
          <w:szCs w:val="24"/>
        </w:rPr>
        <w:t xml:space="preserve"> truth and Justice Campaign were also inspirational and their importance became apparent. The Leeds branch might wish to consider whether there are ways in which we help to assist these campaigns in addition to our efforts so far.</w:t>
      </w:r>
    </w:p>
    <w:p w:rsidR="00E3026D" w:rsidRPr="00E3026D" w:rsidRDefault="00E3026D" w:rsidP="00E3026D">
      <w:pPr>
        <w:rPr>
          <w:sz w:val="24"/>
          <w:szCs w:val="24"/>
        </w:rPr>
      </w:pPr>
      <w:r w:rsidRPr="00E3026D">
        <w:rPr>
          <w:sz w:val="24"/>
          <w:szCs w:val="24"/>
        </w:rPr>
        <w:t>The day also provided some extremely useful information about legal services, education and recruitment, which allows members to feel supported in their work.</w:t>
      </w:r>
    </w:p>
    <w:p w:rsidR="00E3026D" w:rsidRPr="005D6F57" w:rsidRDefault="00E3026D" w:rsidP="00E3026D">
      <w:pPr>
        <w:rPr>
          <w:sz w:val="24"/>
          <w:szCs w:val="24"/>
        </w:rPr>
      </w:pPr>
      <w:r w:rsidRPr="00E3026D">
        <w:rPr>
          <w:sz w:val="24"/>
          <w:szCs w:val="24"/>
        </w:rPr>
        <w:t xml:space="preserve">The workshop was also very enjoyable, the food was good, the materials were useful and there was a sense of real commitment and encouragement towards us from the full-time Unite staff. Our particular thanks go to Joe Rollin and Claire </w:t>
      </w:r>
      <w:proofErr w:type="spellStart"/>
      <w:r w:rsidRPr="00E3026D">
        <w:rPr>
          <w:sz w:val="24"/>
          <w:szCs w:val="24"/>
        </w:rPr>
        <w:t>Mawson</w:t>
      </w:r>
      <w:proofErr w:type="spellEnd"/>
      <w:r w:rsidRPr="00E3026D">
        <w:rPr>
          <w:sz w:val="24"/>
          <w:szCs w:val="24"/>
        </w:rPr>
        <w:t xml:space="preserve"> for setting up and hosting such a useful and memorable day. Ongoing regional workshops or regional conferences would, in our view, be a good idea.</w:t>
      </w:r>
    </w:p>
    <w:sectPr w:rsidR="00E3026D" w:rsidRPr="005D6F57" w:rsidSect="00CA5223">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900" w:rsidRDefault="00F26900" w:rsidP="00096BA0">
      <w:pPr>
        <w:spacing w:after="0" w:line="240" w:lineRule="auto"/>
      </w:pPr>
      <w:r>
        <w:separator/>
      </w:r>
    </w:p>
  </w:endnote>
  <w:endnote w:type="continuationSeparator" w:id="0">
    <w:p w:rsidR="00F26900" w:rsidRDefault="00F26900" w:rsidP="0009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67977"/>
      <w:docPartObj>
        <w:docPartGallery w:val="Page Numbers (Bottom of Page)"/>
        <w:docPartUnique/>
      </w:docPartObj>
    </w:sdtPr>
    <w:sdtEndPr>
      <w:rPr>
        <w:noProof/>
      </w:rPr>
    </w:sdtEndPr>
    <w:sdtContent>
      <w:p w:rsidR="00572650" w:rsidRDefault="00572650">
        <w:pPr>
          <w:pStyle w:val="Footer"/>
          <w:jc w:val="center"/>
        </w:pPr>
        <w:r>
          <w:fldChar w:fldCharType="begin"/>
        </w:r>
        <w:r>
          <w:instrText xml:space="preserve"> PAGE   \* MERGEFORMAT </w:instrText>
        </w:r>
        <w:r>
          <w:fldChar w:fldCharType="separate"/>
        </w:r>
        <w:r w:rsidR="007E4533">
          <w:rPr>
            <w:noProof/>
          </w:rPr>
          <w:t>8</w:t>
        </w:r>
        <w:r>
          <w:rPr>
            <w:noProof/>
          </w:rPr>
          <w:fldChar w:fldCharType="end"/>
        </w:r>
      </w:p>
    </w:sdtContent>
  </w:sdt>
  <w:p w:rsidR="00572650" w:rsidRDefault="005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900" w:rsidRDefault="00F26900" w:rsidP="00096BA0">
      <w:pPr>
        <w:spacing w:after="0" w:line="240" w:lineRule="auto"/>
      </w:pPr>
      <w:r>
        <w:separator/>
      </w:r>
    </w:p>
  </w:footnote>
  <w:footnote w:type="continuationSeparator" w:id="0">
    <w:p w:rsidR="00F26900" w:rsidRDefault="00F26900" w:rsidP="00096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14C"/>
    <w:multiLevelType w:val="hybridMultilevel"/>
    <w:tmpl w:val="A2704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251DD7"/>
    <w:multiLevelType w:val="hybridMultilevel"/>
    <w:tmpl w:val="11FA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5F"/>
    <w:rsid w:val="000017DF"/>
    <w:rsid w:val="00010C0A"/>
    <w:rsid w:val="00024CED"/>
    <w:rsid w:val="00030E39"/>
    <w:rsid w:val="000341E4"/>
    <w:rsid w:val="00035236"/>
    <w:rsid w:val="00037F7C"/>
    <w:rsid w:val="0004287A"/>
    <w:rsid w:val="00047493"/>
    <w:rsid w:val="00052B1B"/>
    <w:rsid w:val="000730C5"/>
    <w:rsid w:val="000739FA"/>
    <w:rsid w:val="00075240"/>
    <w:rsid w:val="00075A48"/>
    <w:rsid w:val="00085EE0"/>
    <w:rsid w:val="0008611E"/>
    <w:rsid w:val="0009516E"/>
    <w:rsid w:val="00096BA0"/>
    <w:rsid w:val="000979A9"/>
    <w:rsid w:val="000A628E"/>
    <w:rsid w:val="000A6547"/>
    <w:rsid w:val="000B5E4F"/>
    <w:rsid w:val="000C1D91"/>
    <w:rsid w:val="000C5021"/>
    <w:rsid w:val="000D6FCF"/>
    <w:rsid w:val="000E1CD1"/>
    <w:rsid w:val="000F19E4"/>
    <w:rsid w:val="00117001"/>
    <w:rsid w:val="00136BC8"/>
    <w:rsid w:val="00154740"/>
    <w:rsid w:val="0016456F"/>
    <w:rsid w:val="00171C95"/>
    <w:rsid w:val="001765E1"/>
    <w:rsid w:val="00190D75"/>
    <w:rsid w:val="001A27FA"/>
    <w:rsid w:val="001A4D5B"/>
    <w:rsid w:val="001A57FB"/>
    <w:rsid w:val="001B07F2"/>
    <w:rsid w:val="001C1B21"/>
    <w:rsid w:val="001D7461"/>
    <w:rsid w:val="002014F3"/>
    <w:rsid w:val="002154B4"/>
    <w:rsid w:val="002214A2"/>
    <w:rsid w:val="00227950"/>
    <w:rsid w:val="002320E3"/>
    <w:rsid w:val="00250B57"/>
    <w:rsid w:val="00265935"/>
    <w:rsid w:val="00272BF7"/>
    <w:rsid w:val="002879AF"/>
    <w:rsid w:val="00297420"/>
    <w:rsid w:val="002A5A75"/>
    <w:rsid w:val="002B5A1E"/>
    <w:rsid w:val="002C55DE"/>
    <w:rsid w:val="002C74EC"/>
    <w:rsid w:val="002D0234"/>
    <w:rsid w:val="002D1397"/>
    <w:rsid w:val="002E0A8A"/>
    <w:rsid w:val="002E4468"/>
    <w:rsid w:val="002E6A34"/>
    <w:rsid w:val="002F206A"/>
    <w:rsid w:val="002F42FE"/>
    <w:rsid w:val="002F7D37"/>
    <w:rsid w:val="00305404"/>
    <w:rsid w:val="0030621B"/>
    <w:rsid w:val="00312599"/>
    <w:rsid w:val="0031269B"/>
    <w:rsid w:val="00330B68"/>
    <w:rsid w:val="00332AD4"/>
    <w:rsid w:val="00341220"/>
    <w:rsid w:val="00341616"/>
    <w:rsid w:val="00345414"/>
    <w:rsid w:val="00345F62"/>
    <w:rsid w:val="00355F41"/>
    <w:rsid w:val="003604F1"/>
    <w:rsid w:val="00371FAC"/>
    <w:rsid w:val="003A3779"/>
    <w:rsid w:val="003B036C"/>
    <w:rsid w:val="003D53E6"/>
    <w:rsid w:val="003E18FE"/>
    <w:rsid w:val="003F042C"/>
    <w:rsid w:val="0040359F"/>
    <w:rsid w:val="00405361"/>
    <w:rsid w:val="0041177C"/>
    <w:rsid w:val="00423AAB"/>
    <w:rsid w:val="00430D04"/>
    <w:rsid w:val="004323E2"/>
    <w:rsid w:val="004364F9"/>
    <w:rsid w:val="00442DB8"/>
    <w:rsid w:val="0044512D"/>
    <w:rsid w:val="004535F3"/>
    <w:rsid w:val="0045400B"/>
    <w:rsid w:val="00466378"/>
    <w:rsid w:val="004729A8"/>
    <w:rsid w:val="00474D55"/>
    <w:rsid w:val="00485CEF"/>
    <w:rsid w:val="004B41D0"/>
    <w:rsid w:val="004C6877"/>
    <w:rsid w:val="004C6E1F"/>
    <w:rsid w:val="004D3C03"/>
    <w:rsid w:val="004E055C"/>
    <w:rsid w:val="00500C88"/>
    <w:rsid w:val="00503F82"/>
    <w:rsid w:val="005113ED"/>
    <w:rsid w:val="00520056"/>
    <w:rsid w:val="00520066"/>
    <w:rsid w:val="00537C9C"/>
    <w:rsid w:val="00540DD0"/>
    <w:rsid w:val="00540FAB"/>
    <w:rsid w:val="00545C40"/>
    <w:rsid w:val="00572650"/>
    <w:rsid w:val="00572F1A"/>
    <w:rsid w:val="00580649"/>
    <w:rsid w:val="005822CF"/>
    <w:rsid w:val="005834C3"/>
    <w:rsid w:val="00587239"/>
    <w:rsid w:val="0059541E"/>
    <w:rsid w:val="00597CE5"/>
    <w:rsid w:val="005B37D9"/>
    <w:rsid w:val="005B3EA5"/>
    <w:rsid w:val="005B4EBF"/>
    <w:rsid w:val="005B6C60"/>
    <w:rsid w:val="005D096D"/>
    <w:rsid w:val="005D12B5"/>
    <w:rsid w:val="005D6F57"/>
    <w:rsid w:val="005E6D45"/>
    <w:rsid w:val="005F0685"/>
    <w:rsid w:val="00602F38"/>
    <w:rsid w:val="006034F4"/>
    <w:rsid w:val="00607AB5"/>
    <w:rsid w:val="00616062"/>
    <w:rsid w:val="0062644E"/>
    <w:rsid w:val="006374E4"/>
    <w:rsid w:val="00642F1A"/>
    <w:rsid w:val="00644378"/>
    <w:rsid w:val="00653341"/>
    <w:rsid w:val="00653B41"/>
    <w:rsid w:val="006620A6"/>
    <w:rsid w:val="006653EE"/>
    <w:rsid w:val="006657E3"/>
    <w:rsid w:val="00671DE1"/>
    <w:rsid w:val="00675C2D"/>
    <w:rsid w:val="0068620D"/>
    <w:rsid w:val="00687107"/>
    <w:rsid w:val="006B27FE"/>
    <w:rsid w:val="006D1126"/>
    <w:rsid w:val="006E2237"/>
    <w:rsid w:val="006F57FC"/>
    <w:rsid w:val="00700034"/>
    <w:rsid w:val="00705DBD"/>
    <w:rsid w:val="0070649E"/>
    <w:rsid w:val="007271A9"/>
    <w:rsid w:val="00730DC7"/>
    <w:rsid w:val="00732A3A"/>
    <w:rsid w:val="00733575"/>
    <w:rsid w:val="007470E0"/>
    <w:rsid w:val="00762AC9"/>
    <w:rsid w:val="0076305C"/>
    <w:rsid w:val="0076720B"/>
    <w:rsid w:val="00770794"/>
    <w:rsid w:val="00773980"/>
    <w:rsid w:val="007739D1"/>
    <w:rsid w:val="00775753"/>
    <w:rsid w:val="00780CE5"/>
    <w:rsid w:val="007817E6"/>
    <w:rsid w:val="007843ED"/>
    <w:rsid w:val="0078483A"/>
    <w:rsid w:val="007972DB"/>
    <w:rsid w:val="007C6399"/>
    <w:rsid w:val="007D69ED"/>
    <w:rsid w:val="007E4533"/>
    <w:rsid w:val="007F069C"/>
    <w:rsid w:val="008026F7"/>
    <w:rsid w:val="008052F2"/>
    <w:rsid w:val="008077D5"/>
    <w:rsid w:val="00814052"/>
    <w:rsid w:val="00820422"/>
    <w:rsid w:val="008229EB"/>
    <w:rsid w:val="008377ED"/>
    <w:rsid w:val="008449FA"/>
    <w:rsid w:val="00845DD8"/>
    <w:rsid w:val="00865B51"/>
    <w:rsid w:val="0087545A"/>
    <w:rsid w:val="008837A5"/>
    <w:rsid w:val="008901A5"/>
    <w:rsid w:val="00890E78"/>
    <w:rsid w:val="008971CD"/>
    <w:rsid w:val="008B0739"/>
    <w:rsid w:val="008C79B8"/>
    <w:rsid w:val="008D4968"/>
    <w:rsid w:val="008E2353"/>
    <w:rsid w:val="008F0CAD"/>
    <w:rsid w:val="00927C9F"/>
    <w:rsid w:val="00974154"/>
    <w:rsid w:val="0097670F"/>
    <w:rsid w:val="009D33F2"/>
    <w:rsid w:val="009D3FF3"/>
    <w:rsid w:val="00A01ED0"/>
    <w:rsid w:val="00A0441F"/>
    <w:rsid w:val="00A05656"/>
    <w:rsid w:val="00A070A6"/>
    <w:rsid w:val="00A07922"/>
    <w:rsid w:val="00A14AE0"/>
    <w:rsid w:val="00A26F6A"/>
    <w:rsid w:val="00A337F3"/>
    <w:rsid w:val="00A3469C"/>
    <w:rsid w:val="00A3531D"/>
    <w:rsid w:val="00A37B8E"/>
    <w:rsid w:val="00A40FFA"/>
    <w:rsid w:val="00A5002F"/>
    <w:rsid w:val="00A55D1B"/>
    <w:rsid w:val="00A56F96"/>
    <w:rsid w:val="00A5723E"/>
    <w:rsid w:val="00A72DEC"/>
    <w:rsid w:val="00A743C7"/>
    <w:rsid w:val="00A835B0"/>
    <w:rsid w:val="00AA01D7"/>
    <w:rsid w:val="00AA4644"/>
    <w:rsid w:val="00AC15DB"/>
    <w:rsid w:val="00AE50E1"/>
    <w:rsid w:val="00AE6DD4"/>
    <w:rsid w:val="00AF248E"/>
    <w:rsid w:val="00AF7D92"/>
    <w:rsid w:val="00B12EE5"/>
    <w:rsid w:val="00B17985"/>
    <w:rsid w:val="00B27D8D"/>
    <w:rsid w:val="00B354E1"/>
    <w:rsid w:val="00B452AE"/>
    <w:rsid w:val="00B629BB"/>
    <w:rsid w:val="00B80383"/>
    <w:rsid w:val="00B860F4"/>
    <w:rsid w:val="00B93A15"/>
    <w:rsid w:val="00B97EEC"/>
    <w:rsid w:val="00BA7213"/>
    <w:rsid w:val="00BB657C"/>
    <w:rsid w:val="00BC1B65"/>
    <w:rsid w:val="00BC5396"/>
    <w:rsid w:val="00BE1E66"/>
    <w:rsid w:val="00C0074D"/>
    <w:rsid w:val="00C078D2"/>
    <w:rsid w:val="00C3630D"/>
    <w:rsid w:val="00C40C77"/>
    <w:rsid w:val="00C46E5F"/>
    <w:rsid w:val="00C64028"/>
    <w:rsid w:val="00C7747F"/>
    <w:rsid w:val="00C77D81"/>
    <w:rsid w:val="00C903CB"/>
    <w:rsid w:val="00CA5223"/>
    <w:rsid w:val="00CB34E8"/>
    <w:rsid w:val="00CB5274"/>
    <w:rsid w:val="00CC1A78"/>
    <w:rsid w:val="00CD2538"/>
    <w:rsid w:val="00CD2E59"/>
    <w:rsid w:val="00CE3060"/>
    <w:rsid w:val="00CE730F"/>
    <w:rsid w:val="00D01ACB"/>
    <w:rsid w:val="00D20C4F"/>
    <w:rsid w:val="00D23A25"/>
    <w:rsid w:val="00D30980"/>
    <w:rsid w:val="00D30F8A"/>
    <w:rsid w:val="00D34F4E"/>
    <w:rsid w:val="00D356A7"/>
    <w:rsid w:val="00D4110D"/>
    <w:rsid w:val="00D5775E"/>
    <w:rsid w:val="00D61FF1"/>
    <w:rsid w:val="00D90F6A"/>
    <w:rsid w:val="00D912C3"/>
    <w:rsid w:val="00DB2172"/>
    <w:rsid w:val="00DD0DA7"/>
    <w:rsid w:val="00DE5977"/>
    <w:rsid w:val="00DE6053"/>
    <w:rsid w:val="00DF3DD6"/>
    <w:rsid w:val="00E01D26"/>
    <w:rsid w:val="00E116BB"/>
    <w:rsid w:val="00E2561F"/>
    <w:rsid w:val="00E3026D"/>
    <w:rsid w:val="00E31CE5"/>
    <w:rsid w:val="00E330F8"/>
    <w:rsid w:val="00E55306"/>
    <w:rsid w:val="00E6274A"/>
    <w:rsid w:val="00E66708"/>
    <w:rsid w:val="00E73C59"/>
    <w:rsid w:val="00E8055D"/>
    <w:rsid w:val="00E82367"/>
    <w:rsid w:val="00E854A2"/>
    <w:rsid w:val="00E857C2"/>
    <w:rsid w:val="00E927B0"/>
    <w:rsid w:val="00E97560"/>
    <w:rsid w:val="00ED08C0"/>
    <w:rsid w:val="00EE705E"/>
    <w:rsid w:val="00F007B6"/>
    <w:rsid w:val="00F02699"/>
    <w:rsid w:val="00F02FDA"/>
    <w:rsid w:val="00F04EEC"/>
    <w:rsid w:val="00F05961"/>
    <w:rsid w:val="00F11922"/>
    <w:rsid w:val="00F21299"/>
    <w:rsid w:val="00F26900"/>
    <w:rsid w:val="00F27C71"/>
    <w:rsid w:val="00F404B9"/>
    <w:rsid w:val="00F41A25"/>
    <w:rsid w:val="00F42F23"/>
    <w:rsid w:val="00F43404"/>
    <w:rsid w:val="00F53DFC"/>
    <w:rsid w:val="00F61722"/>
    <w:rsid w:val="00F67578"/>
    <w:rsid w:val="00F723EA"/>
    <w:rsid w:val="00F80001"/>
    <w:rsid w:val="00FA31A5"/>
    <w:rsid w:val="00FA4C73"/>
    <w:rsid w:val="00FA64A2"/>
    <w:rsid w:val="00FC4261"/>
    <w:rsid w:val="00FE22D0"/>
    <w:rsid w:val="00FE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F96"/>
    <w:pPr>
      <w:ind w:left="720"/>
      <w:contextualSpacing/>
    </w:pPr>
  </w:style>
  <w:style w:type="paragraph" w:styleId="Header">
    <w:name w:val="header"/>
    <w:basedOn w:val="Normal"/>
    <w:link w:val="HeaderChar"/>
    <w:uiPriority w:val="99"/>
    <w:unhideWhenUsed/>
    <w:rsid w:val="00096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BA0"/>
  </w:style>
  <w:style w:type="paragraph" w:styleId="Footer">
    <w:name w:val="footer"/>
    <w:basedOn w:val="Normal"/>
    <w:link w:val="FooterChar"/>
    <w:uiPriority w:val="99"/>
    <w:unhideWhenUsed/>
    <w:rsid w:val="00096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BA0"/>
  </w:style>
  <w:style w:type="character" w:styleId="Hyperlink">
    <w:name w:val="Hyperlink"/>
    <w:basedOn w:val="DefaultParagraphFont"/>
    <w:uiPriority w:val="99"/>
    <w:unhideWhenUsed/>
    <w:rsid w:val="00572F1A"/>
    <w:rPr>
      <w:color w:val="0000FF" w:themeColor="hyperlink"/>
      <w:u w:val="single"/>
    </w:rPr>
  </w:style>
  <w:style w:type="paragraph" w:styleId="BalloonText">
    <w:name w:val="Balloon Text"/>
    <w:basedOn w:val="Normal"/>
    <w:link w:val="BalloonTextChar"/>
    <w:uiPriority w:val="99"/>
    <w:semiHidden/>
    <w:unhideWhenUsed/>
    <w:rsid w:val="00E9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B0"/>
    <w:rPr>
      <w:rFonts w:ascii="Tahoma" w:hAnsi="Tahoma" w:cs="Tahoma"/>
      <w:sz w:val="16"/>
      <w:szCs w:val="16"/>
    </w:rPr>
  </w:style>
  <w:style w:type="paragraph" w:styleId="NoSpacing">
    <w:name w:val="No Spacing"/>
    <w:link w:val="NoSpacingChar"/>
    <w:uiPriority w:val="1"/>
    <w:qFormat/>
    <w:rsid w:val="00A070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70A6"/>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F96"/>
    <w:pPr>
      <w:ind w:left="720"/>
      <w:contextualSpacing/>
    </w:pPr>
  </w:style>
  <w:style w:type="paragraph" w:styleId="Header">
    <w:name w:val="header"/>
    <w:basedOn w:val="Normal"/>
    <w:link w:val="HeaderChar"/>
    <w:uiPriority w:val="99"/>
    <w:unhideWhenUsed/>
    <w:rsid w:val="00096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BA0"/>
  </w:style>
  <w:style w:type="paragraph" w:styleId="Footer">
    <w:name w:val="footer"/>
    <w:basedOn w:val="Normal"/>
    <w:link w:val="FooterChar"/>
    <w:uiPriority w:val="99"/>
    <w:unhideWhenUsed/>
    <w:rsid w:val="00096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BA0"/>
  </w:style>
  <w:style w:type="character" w:styleId="Hyperlink">
    <w:name w:val="Hyperlink"/>
    <w:basedOn w:val="DefaultParagraphFont"/>
    <w:uiPriority w:val="99"/>
    <w:unhideWhenUsed/>
    <w:rsid w:val="00572F1A"/>
    <w:rPr>
      <w:color w:val="0000FF" w:themeColor="hyperlink"/>
      <w:u w:val="single"/>
    </w:rPr>
  </w:style>
  <w:style w:type="paragraph" w:styleId="BalloonText">
    <w:name w:val="Balloon Text"/>
    <w:basedOn w:val="Normal"/>
    <w:link w:val="BalloonTextChar"/>
    <w:uiPriority w:val="99"/>
    <w:semiHidden/>
    <w:unhideWhenUsed/>
    <w:rsid w:val="00E9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B0"/>
    <w:rPr>
      <w:rFonts w:ascii="Tahoma" w:hAnsi="Tahoma" w:cs="Tahoma"/>
      <w:sz w:val="16"/>
      <w:szCs w:val="16"/>
    </w:rPr>
  </w:style>
  <w:style w:type="paragraph" w:styleId="NoSpacing">
    <w:name w:val="No Spacing"/>
    <w:link w:val="NoSpacingChar"/>
    <w:uiPriority w:val="1"/>
    <w:qFormat/>
    <w:rsid w:val="00A070A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70A6"/>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ompsons.law.co.uk/"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57AF90-CBF2-4DC9-8408-7EDABB59DFE0}"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en-GB"/>
        </a:p>
      </dgm:t>
    </dgm:pt>
    <dgm:pt modelId="{DED71F79-2BCB-4BC2-9D71-DBEF37E7D46E}">
      <dgm:prSet phldrT="[Text]" custT="1"/>
      <dgm:spPr/>
      <dgm:t>
        <a:bodyPr/>
        <a:lstStyle/>
        <a:p>
          <a:r>
            <a:rPr lang="en-GB" sz="900"/>
            <a:t>1. Problems</a:t>
          </a:r>
        </a:p>
      </dgm:t>
    </dgm:pt>
    <dgm:pt modelId="{F8E2AE5D-28CA-41D0-95D7-C787B152BBB4}" type="parTrans" cxnId="{99922774-8FFF-4986-9524-F962A22D5606}">
      <dgm:prSet/>
      <dgm:spPr/>
      <dgm:t>
        <a:bodyPr/>
        <a:lstStyle/>
        <a:p>
          <a:endParaRPr lang="en-GB"/>
        </a:p>
      </dgm:t>
    </dgm:pt>
    <dgm:pt modelId="{AECFCA71-398E-4C72-A22B-6DCDC896144A}" type="sibTrans" cxnId="{99922774-8FFF-4986-9524-F962A22D5606}">
      <dgm:prSet/>
      <dgm:spPr/>
      <dgm:t>
        <a:bodyPr/>
        <a:lstStyle/>
        <a:p>
          <a:endParaRPr lang="en-GB"/>
        </a:p>
      </dgm:t>
    </dgm:pt>
    <dgm:pt modelId="{1F781330-7249-48DF-93EA-3BC2EBB2A476}">
      <dgm:prSet phldrT="[Text]"/>
      <dgm:spPr/>
      <dgm:t>
        <a:bodyPr/>
        <a:lstStyle/>
        <a:p>
          <a:r>
            <a:rPr lang="en-GB"/>
            <a:t>2. Resolved immediately?</a:t>
          </a:r>
        </a:p>
      </dgm:t>
    </dgm:pt>
    <dgm:pt modelId="{94252571-4EEA-4EB7-8AB3-E59F886A55BA}" type="parTrans" cxnId="{C8B7DD29-8FA7-41B3-A711-274738A62E08}">
      <dgm:prSet/>
      <dgm:spPr/>
      <dgm:t>
        <a:bodyPr/>
        <a:lstStyle/>
        <a:p>
          <a:endParaRPr lang="en-GB"/>
        </a:p>
      </dgm:t>
    </dgm:pt>
    <dgm:pt modelId="{6961DB7A-7463-4BCD-A7BC-9E967951F3CA}" type="sibTrans" cxnId="{C8B7DD29-8FA7-41B3-A711-274738A62E08}">
      <dgm:prSet/>
      <dgm:spPr/>
      <dgm:t>
        <a:bodyPr/>
        <a:lstStyle/>
        <a:p>
          <a:endParaRPr lang="en-GB"/>
        </a:p>
      </dgm:t>
    </dgm:pt>
    <dgm:pt modelId="{63B1F2B7-01A9-4754-9D91-67B85B3DDB12}">
      <dgm:prSet phldrT="[Text]"/>
      <dgm:spPr/>
      <dgm:t>
        <a:bodyPr/>
        <a:lstStyle/>
        <a:p>
          <a:r>
            <a:rPr lang="en-GB"/>
            <a:t>3. Outside help? Networks?</a:t>
          </a:r>
        </a:p>
      </dgm:t>
    </dgm:pt>
    <dgm:pt modelId="{9538277B-2FB8-41EB-8E59-45FFD1EC03E2}" type="parTrans" cxnId="{F37C2736-C0A6-4716-8B6D-66CB3DD1B44F}">
      <dgm:prSet/>
      <dgm:spPr/>
      <dgm:t>
        <a:bodyPr/>
        <a:lstStyle/>
        <a:p>
          <a:endParaRPr lang="en-GB"/>
        </a:p>
      </dgm:t>
    </dgm:pt>
    <dgm:pt modelId="{6A2569D2-0C44-4E22-A194-247A3FCABD5A}" type="sibTrans" cxnId="{F37C2736-C0A6-4716-8B6D-66CB3DD1B44F}">
      <dgm:prSet/>
      <dgm:spPr/>
      <dgm:t>
        <a:bodyPr/>
        <a:lstStyle/>
        <a:p>
          <a:endParaRPr lang="en-GB"/>
        </a:p>
      </dgm:t>
    </dgm:pt>
    <dgm:pt modelId="{31039FBA-CDD1-4EA5-9EB8-A91BEE8C90A3}">
      <dgm:prSet phldrT="[Text]" custT="1"/>
      <dgm:spPr/>
      <dgm:t>
        <a:bodyPr/>
        <a:lstStyle/>
        <a:p>
          <a:r>
            <a:rPr lang="en-GB" sz="900"/>
            <a:t>4. If no, can Unite Community help?</a:t>
          </a:r>
        </a:p>
      </dgm:t>
    </dgm:pt>
    <dgm:pt modelId="{6ECF8D56-308D-420B-A130-BF38620A5587}" type="parTrans" cxnId="{79801CB4-9EB1-4331-8404-55F250E29C62}">
      <dgm:prSet/>
      <dgm:spPr/>
      <dgm:t>
        <a:bodyPr/>
        <a:lstStyle/>
        <a:p>
          <a:endParaRPr lang="en-GB"/>
        </a:p>
      </dgm:t>
    </dgm:pt>
    <dgm:pt modelId="{04DEFB52-297A-4895-A364-461EB219DD1E}" type="sibTrans" cxnId="{79801CB4-9EB1-4331-8404-55F250E29C62}">
      <dgm:prSet/>
      <dgm:spPr/>
      <dgm:t>
        <a:bodyPr/>
        <a:lstStyle/>
        <a:p>
          <a:endParaRPr lang="en-GB"/>
        </a:p>
      </dgm:t>
    </dgm:pt>
    <dgm:pt modelId="{07AA54CB-B222-4D43-A97E-DECEB775C71D}">
      <dgm:prSet phldrT="[Text]" custT="1"/>
      <dgm:spPr/>
      <dgm:t>
        <a:bodyPr/>
        <a:lstStyle/>
        <a:p>
          <a:r>
            <a:rPr lang="en-GB" sz="900"/>
            <a:t>5. Raise political awareness?   Recruitment?</a:t>
          </a:r>
        </a:p>
      </dgm:t>
    </dgm:pt>
    <dgm:pt modelId="{E06DDF25-8566-4220-AE13-9D3F18B6D5D6}" type="parTrans" cxnId="{A2AAB6AA-EE58-4032-B7E3-FE9825014B32}">
      <dgm:prSet/>
      <dgm:spPr/>
      <dgm:t>
        <a:bodyPr/>
        <a:lstStyle/>
        <a:p>
          <a:endParaRPr lang="en-GB"/>
        </a:p>
      </dgm:t>
    </dgm:pt>
    <dgm:pt modelId="{43A04798-5BBF-4201-8639-D692681D0DF4}" type="sibTrans" cxnId="{A2AAB6AA-EE58-4032-B7E3-FE9825014B32}">
      <dgm:prSet/>
      <dgm:spPr/>
      <dgm:t>
        <a:bodyPr/>
        <a:lstStyle/>
        <a:p>
          <a:endParaRPr lang="en-GB"/>
        </a:p>
      </dgm:t>
    </dgm:pt>
    <dgm:pt modelId="{8E711E31-13FA-4255-A2D2-320C0CF3315A}">
      <dgm:prSet custT="1"/>
      <dgm:spPr/>
      <dgm:t>
        <a:bodyPr/>
        <a:lstStyle/>
        <a:p>
          <a:r>
            <a:rPr lang="en-GB" sz="900"/>
            <a:t>6. Record problems</a:t>
          </a:r>
        </a:p>
      </dgm:t>
    </dgm:pt>
    <dgm:pt modelId="{97514314-786D-4E12-B0BA-250BE5510323}" type="parTrans" cxnId="{2A6E4EF9-0BDA-4CC2-826C-B75DB76CC9A6}">
      <dgm:prSet/>
      <dgm:spPr/>
      <dgm:t>
        <a:bodyPr/>
        <a:lstStyle/>
        <a:p>
          <a:endParaRPr lang="en-GB"/>
        </a:p>
      </dgm:t>
    </dgm:pt>
    <dgm:pt modelId="{926CC70B-606E-4571-AE6F-0A526394BECD}" type="sibTrans" cxnId="{2A6E4EF9-0BDA-4CC2-826C-B75DB76CC9A6}">
      <dgm:prSet/>
      <dgm:spPr/>
      <dgm:t>
        <a:bodyPr/>
        <a:lstStyle/>
        <a:p>
          <a:endParaRPr lang="en-GB"/>
        </a:p>
      </dgm:t>
    </dgm:pt>
    <dgm:pt modelId="{1DCDE691-01B5-495D-B772-58C7CBFBDE67}">
      <dgm:prSet custT="1"/>
      <dgm:spPr/>
      <dgm:t>
        <a:bodyPr/>
        <a:lstStyle/>
        <a:p>
          <a:r>
            <a:rPr lang="en-GB" sz="900"/>
            <a:t>7. Research &amp; campaigning</a:t>
          </a:r>
          <a:r>
            <a:rPr lang="en-GB" sz="700"/>
            <a:t>.</a:t>
          </a:r>
        </a:p>
      </dgm:t>
    </dgm:pt>
    <dgm:pt modelId="{D72D1AC9-93FF-4DDE-8DB0-7776C4CCC438}" type="parTrans" cxnId="{CB0902A7-7DD2-42FA-B82F-E99FBF74456A}">
      <dgm:prSet/>
      <dgm:spPr/>
      <dgm:t>
        <a:bodyPr/>
        <a:lstStyle/>
        <a:p>
          <a:endParaRPr lang="en-GB"/>
        </a:p>
      </dgm:t>
    </dgm:pt>
    <dgm:pt modelId="{ED7A697B-901E-40ED-913D-7391F1ED6946}" type="sibTrans" cxnId="{CB0902A7-7DD2-42FA-B82F-E99FBF74456A}">
      <dgm:prSet/>
      <dgm:spPr/>
      <dgm:t>
        <a:bodyPr/>
        <a:lstStyle/>
        <a:p>
          <a:endParaRPr lang="en-GB"/>
        </a:p>
      </dgm:t>
    </dgm:pt>
    <dgm:pt modelId="{7D06E726-0177-4A67-BAE2-FFC9292C5F2C}">
      <dgm:prSet custT="1"/>
      <dgm:spPr/>
      <dgm:t>
        <a:bodyPr/>
        <a:lstStyle/>
        <a:p>
          <a:r>
            <a:rPr lang="en-GB" sz="900"/>
            <a:t>8. Education &amp; trainning needs</a:t>
          </a:r>
          <a:r>
            <a:rPr lang="en-GB" sz="700"/>
            <a:t>?</a:t>
          </a:r>
        </a:p>
      </dgm:t>
    </dgm:pt>
    <dgm:pt modelId="{3440585A-53FA-4CC3-85F8-908FC35DE753}" type="parTrans" cxnId="{73D4B36B-DDC5-4E59-A721-31BE226CC44C}">
      <dgm:prSet/>
      <dgm:spPr/>
      <dgm:t>
        <a:bodyPr/>
        <a:lstStyle/>
        <a:p>
          <a:endParaRPr lang="en-GB"/>
        </a:p>
      </dgm:t>
    </dgm:pt>
    <dgm:pt modelId="{8A8B9FA2-1F1B-4C09-AB30-3C1D828652BA}" type="sibTrans" cxnId="{73D4B36B-DDC5-4E59-A721-31BE226CC44C}">
      <dgm:prSet/>
      <dgm:spPr/>
      <dgm:t>
        <a:bodyPr/>
        <a:lstStyle/>
        <a:p>
          <a:endParaRPr lang="en-GB"/>
        </a:p>
      </dgm:t>
    </dgm:pt>
    <dgm:pt modelId="{64E13708-413D-4E58-9875-90E97DFF7FED}">
      <dgm:prSet custT="1"/>
      <dgm:spPr/>
      <dgm:t>
        <a:bodyPr/>
        <a:lstStyle/>
        <a:p>
          <a:r>
            <a:rPr lang="en-GB" sz="900"/>
            <a:t>9. Reflect &amp; revise</a:t>
          </a:r>
        </a:p>
      </dgm:t>
    </dgm:pt>
    <dgm:pt modelId="{91A3D4D4-46BB-4CF4-AC67-FE611F5E256D}" type="parTrans" cxnId="{77939434-47E4-49CC-BE8B-51620D94A916}">
      <dgm:prSet/>
      <dgm:spPr/>
      <dgm:t>
        <a:bodyPr/>
        <a:lstStyle/>
        <a:p>
          <a:endParaRPr lang="en-GB"/>
        </a:p>
      </dgm:t>
    </dgm:pt>
    <dgm:pt modelId="{273E8257-6581-431D-80E1-5437CC59BF9E}" type="sibTrans" cxnId="{77939434-47E4-49CC-BE8B-51620D94A916}">
      <dgm:prSet/>
      <dgm:spPr/>
      <dgm:t>
        <a:bodyPr/>
        <a:lstStyle/>
        <a:p>
          <a:endParaRPr lang="en-GB"/>
        </a:p>
      </dgm:t>
    </dgm:pt>
    <dgm:pt modelId="{D6E8F93B-51A9-45D0-8A8F-5A5D3D5D6F9A}" type="pres">
      <dgm:prSet presAssocID="{3E57AF90-CBF2-4DC9-8408-7EDABB59DFE0}" presName="cycle" presStyleCnt="0">
        <dgm:presLayoutVars>
          <dgm:dir/>
          <dgm:resizeHandles val="exact"/>
        </dgm:presLayoutVars>
      </dgm:prSet>
      <dgm:spPr/>
      <dgm:t>
        <a:bodyPr/>
        <a:lstStyle/>
        <a:p>
          <a:endParaRPr lang="en-GB"/>
        </a:p>
      </dgm:t>
    </dgm:pt>
    <dgm:pt modelId="{249D5D07-C346-4D2E-894D-ECEFB280B5DF}" type="pres">
      <dgm:prSet presAssocID="{DED71F79-2BCB-4BC2-9D71-DBEF37E7D46E}" presName="node" presStyleLbl="node1" presStyleIdx="0" presStyleCnt="9" custRadScaleRad="100137" custRadScaleInc="1859">
        <dgm:presLayoutVars>
          <dgm:bulletEnabled val="1"/>
        </dgm:presLayoutVars>
      </dgm:prSet>
      <dgm:spPr/>
      <dgm:t>
        <a:bodyPr/>
        <a:lstStyle/>
        <a:p>
          <a:endParaRPr lang="en-GB"/>
        </a:p>
      </dgm:t>
    </dgm:pt>
    <dgm:pt modelId="{5884F7A0-4836-4127-9300-F2EE7DC1BA5D}" type="pres">
      <dgm:prSet presAssocID="{DED71F79-2BCB-4BC2-9D71-DBEF37E7D46E}" presName="spNode" presStyleCnt="0"/>
      <dgm:spPr/>
    </dgm:pt>
    <dgm:pt modelId="{1937C006-6A99-455B-8DE6-4BF24ECA6426}" type="pres">
      <dgm:prSet presAssocID="{AECFCA71-398E-4C72-A22B-6DCDC896144A}" presName="sibTrans" presStyleLbl="sibTrans1D1" presStyleIdx="0" presStyleCnt="9"/>
      <dgm:spPr/>
      <dgm:t>
        <a:bodyPr/>
        <a:lstStyle/>
        <a:p>
          <a:endParaRPr lang="en-GB"/>
        </a:p>
      </dgm:t>
    </dgm:pt>
    <dgm:pt modelId="{766DDACB-31F8-4058-8F7B-D6E4925BD833}" type="pres">
      <dgm:prSet presAssocID="{1F781330-7249-48DF-93EA-3BC2EBB2A476}" presName="node" presStyleLbl="node1" presStyleIdx="1" presStyleCnt="9">
        <dgm:presLayoutVars>
          <dgm:bulletEnabled val="1"/>
        </dgm:presLayoutVars>
      </dgm:prSet>
      <dgm:spPr/>
      <dgm:t>
        <a:bodyPr/>
        <a:lstStyle/>
        <a:p>
          <a:endParaRPr lang="en-GB"/>
        </a:p>
      </dgm:t>
    </dgm:pt>
    <dgm:pt modelId="{E42ACEFA-BBC9-4C3A-B017-6F4B97DA6AF0}" type="pres">
      <dgm:prSet presAssocID="{1F781330-7249-48DF-93EA-3BC2EBB2A476}" presName="spNode" presStyleCnt="0"/>
      <dgm:spPr/>
    </dgm:pt>
    <dgm:pt modelId="{8EA6EE3D-8634-4F8D-ADFA-C5487D339BE2}" type="pres">
      <dgm:prSet presAssocID="{6961DB7A-7463-4BCD-A7BC-9E967951F3CA}" presName="sibTrans" presStyleLbl="sibTrans1D1" presStyleIdx="1" presStyleCnt="9"/>
      <dgm:spPr/>
      <dgm:t>
        <a:bodyPr/>
        <a:lstStyle/>
        <a:p>
          <a:endParaRPr lang="en-GB"/>
        </a:p>
      </dgm:t>
    </dgm:pt>
    <dgm:pt modelId="{6305CE63-1872-408F-A755-7D0D6ABBDF75}" type="pres">
      <dgm:prSet presAssocID="{63B1F2B7-01A9-4754-9D91-67B85B3DDB12}" presName="node" presStyleLbl="node1" presStyleIdx="2" presStyleCnt="9">
        <dgm:presLayoutVars>
          <dgm:bulletEnabled val="1"/>
        </dgm:presLayoutVars>
      </dgm:prSet>
      <dgm:spPr/>
      <dgm:t>
        <a:bodyPr/>
        <a:lstStyle/>
        <a:p>
          <a:endParaRPr lang="en-GB"/>
        </a:p>
      </dgm:t>
    </dgm:pt>
    <dgm:pt modelId="{BD655796-40AF-4644-9A23-4A7FA9765ED5}" type="pres">
      <dgm:prSet presAssocID="{63B1F2B7-01A9-4754-9D91-67B85B3DDB12}" presName="spNode" presStyleCnt="0"/>
      <dgm:spPr/>
    </dgm:pt>
    <dgm:pt modelId="{23D6BA4E-6D18-44CD-8843-0F97ED0C2856}" type="pres">
      <dgm:prSet presAssocID="{6A2569D2-0C44-4E22-A194-247A3FCABD5A}" presName="sibTrans" presStyleLbl="sibTrans1D1" presStyleIdx="2" presStyleCnt="9"/>
      <dgm:spPr/>
      <dgm:t>
        <a:bodyPr/>
        <a:lstStyle/>
        <a:p>
          <a:endParaRPr lang="en-GB"/>
        </a:p>
      </dgm:t>
    </dgm:pt>
    <dgm:pt modelId="{5F749ED6-DB3C-445F-9CF9-4E5611BC72E8}" type="pres">
      <dgm:prSet presAssocID="{31039FBA-CDD1-4EA5-9EB8-A91BEE8C90A3}" presName="node" presStyleLbl="node1" presStyleIdx="3" presStyleCnt="9">
        <dgm:presLayoutVars>
          <dgm:bulletEnabled val="1"/>
        </dgm:presLayoutVars>
      </dgm:prSet>
      <dgm:spPr/>
      <dgm:t>
        <a:bodyPr/>
        <a:lstStyle/>
        <a:p>
          <a:endParaRPr lang="en-GB"/>
        </a:p>
      </dgm:t>
    </dgm:pt>
    <dgm:pt modelId="{65AD8DC1-113A-4CA9-AF02-2DC4044C8B8B}" type="pres">
      <dgm:prSet presAssocID="{31039FBA-CDD1-4EA5-9EB8-A91BEE8C90A3}" presName="spNode" presStyleCnt="0"/>
      <dgm:spPr/>
    </dgm:pt>
    <dgm:pt modelId="{1EC8236A-E990-47AF-A41D-0BEACF91E91B}" type="pres">
      <dgm:prSet presAssocID="{04DEFB52-297A-4895-A364-461EB219DD1E}" presName="sibTrans" presStyleLbl="sibTrans1D1" presStyleIdx="3" presStyleCnt="9"/>
      <dgm:spPr/>
      <dgm:t>
        <a:bodyPr/>
        <a:lstStyle/>
        <a:p>
          <a:endParaRPr lang="en-GB"/>
        </a:p>
      </dgm:t>
    </dgm:pt>
    <dgm:pt modelId="{F0A85C3F-0B36-4DDF-867E-AFBFF4384F1F}" type="pres">
      <dgm:prSet presAssocID="{07AA54CB-B222-4D43-A97E-DECEB775C71D}" presName="node" presStyleLbl="node1" presStyleIdx="4" presStyleCnt="9">
        <dgm:presLayoutVars>
          <dgm:bulletEnabled val="1"/>
        </dgm:presLayoutVars>
      </dgm:prSet>
      <dgm:spPr/>
      <dgm:t>
        <a:bodyPr/>
        <a:lstStyle/>
        <a:p>
          <a:endParaRPr lang="en-GB"/>
        </a:p>
      </dgm:t>
    </dgm:pt>
    <dgm:pt modelId="{A2059D5A-5CB2-4BFC-A63A-20822C94046A}" type="pres">
      <dgm:prSet presAssocID="{07AA54CB-B222-4D43-A97E-DECEB775C71D}" presName="spNode" presStyleCnt="0"/>
      <dgm:spPr/>
    </dgm:pt>
    <dgm:pt modelId="{115C9DE6-C241-4E88-A109-B986B15AEB3A}" type="pres">
      <dgm:prSet presAssocID="{43A04798-5BBF-4201-8639-D692681D0DF4}" presName="sibTrans" presStyleLbl="sibTrans1D1" presStyleIdx="4" presStyleCnt="9"/>
      <dgm:spPr/>
      <dgm:t>
        <a:bodyPr/>
        <a:lstStyle/>
        <a:p>
          <a:endParaRPr lang="en-GB"/>
        </a:p>
      </dgm:t>
    </dgm:pt>
    <dgm:pt modelId="{4AC36954-A31B-4669-8AD9-8D1274BD4569}" type="pres">
      <dgm:prSet presAssocID="{8E711E31-13FA-4255-A2D2-320C0CF3315A}" presName="node" presStyleLbl="node1" presStyleIdx="5" presStyleCnt="9" custRadScaleRad="105441" custRadScaleInc="19230">
        <dgm:presLayoutVars>
          <dgm:bulletEnabled val="1"/>
        </dgm:presLayoutVars>
      </dgm:prSet>
      <dgm:spPr/>
      <dgm:t>
        <a:bodyPr/>
        <a:lstStyle/>
        <a:p>
          <a:endParaRPr lang="en-GB"/>
        </a:p>
      </dgm:t>
    </dgm:pt>
    <dgm:pt modelId="{60D0D43D-E6A9-40B0-878F-FBFCE51CEC2C}" type="pres">
      <dgm:prSet presAssocID="{8E711E31-13FA-4255-A2D2-320C0CF3315A}" presName="spNode" presStyleCnt="0"/>
      <dgm:spPr/>
    </dgm:pt>
    <dgm:pt modelId="{DC7FA5CA-FA08-4288-9BF5-669625FA7EA8}" type="pres">
      <dgm:prSet presAssocID="{926CC70B-606E-4571-AE6F-0A526394BECD}" presName="sibTrans" presStyleLbl="sibTrans1D1" presStyleIdx="5" presStyleCnt="9"/>
      <dgm:spPr/>
      <dgm:t>
        <a:bodyPr/>
        <a:lstStyle/>
        <a:p>
          <a:endParaRPr lang="en-GB"/>
        </a:p>
      </dgm:t>
    </dgm:pt>
    <dgm:pt modelId="{49164A29-A605-4BF1-B160-597E1CE03F48}" type="pres">
      <dgm:prSet presAssocID="{1DCDE691-01B5-495D-B772-58C7CBFBDE67}" presName="node" presStyleLbl="node1" presStyleIdx="6" presStyleCnt="9">
        <dgm:presLayoutVars>
          <dgm:bulletEnabled val="1"/>
        </dgm:presLayoutVars>
      </dgm:prSet>
      <dgm:spPr/>
      <dgm:t>
        <a:bodyPr/>
        <a:lstStyle/>
        <a:p>
          <a:endParaRPr lang="en-GB"/>
        </a:p>
      </dgm:t>
    </dgm:pt>
    <dgm:pt modelId="{6D8A1DED-B081-4186-8343-26943A927A5C}" type="pres">
      <dgm:prSet presAssocID="{1DCDE691-01B5-495D-B772-58C7CBFBDE67}" presName="spNode" presStyleCnt="0"/>
      <dgm:spPr/>
    </dgm:pt>
    <dgm:pt modelId="{3FB230E6-EF72-4A40-8993-A31808DDEC0E}" type="pres">
      <dgm:prSet presAssocID="{ED7A697B-901E-40ED-913D-7391F1ED6946}" presName="sibTrans" presStyleLbl="sibTrans1D1" presStyleIdx="6" presStyleCnt="9"/>
      <dgm:spPr/>
      <dgm:t>
        <a:bodyPr/>
        <a:lstStyle/>
        <a:p>
          <a:endParaRPr lang="en-GB"/>
        </a:p>
      </dgm:t>
    </dgm:pt>
    <dgm:pt modelId="{BD7D3097-946C-4EDA-8708-83E936DA1CE5}" type="pres">
      <dgm:prSet presAssocID="{7D06E726-0177-4A67-BAE2-FFC9292C5F2C}" presName="node" presStyleLbl="node1" presStyleIdx="7" presStyleCnt="9">
        <dgm:presLayoutVars>
          <dgm:bulletEnabled val="1"/>
        </dgm:presLayoutVars>
      </dgm:prSet>
      <dgm:spPr/>
      <dgm:t>
        <a:bodyPr/>
        <a:lstStyle/>
        <a:p>
          <a:endParaRPr lang="en-GB"/>
        </a:p>
      </dgm:t>
    </dgm:pt>
    <dgm:pt modelId="{E08C6AD8-DAA2-4DB4-A483-CABE2E6F072F}" type="pres">
      <dgm:prSet presAssocID="{7D06E726-0177-4A67-BAE2-FFC9292C5F2C}" presName="spNode" presStyleCnt="0"/>
      <dgm:spPr/>
    </dgm:pt>
    <dgm:pt modelId="{1695662F-BF59-40AB-9C8F-E885DE143034}" type="pres">
      <dgm:prSet presAssocID="{8A8B9FA2-1F1B-4C09-AB30-3C1D828652BA}" presName="sibTrans" presStyleLbl="sibTrans1D1" presStyleIdx="7" presStyleCnt="9"/>
      <dgm:spPr/>
      <dgm:t>
        <a:bodyPr/>
        <a:lstStyle/>
        <a:p>
          <a:endParaRPr lang="en-GB"/>
        </a:p>
      </dgm:t>
    </dgm:pt>
    <dgm:pt modelId="{4714A3DB-1115-4F2A-AE43-746D03D1CA6C}" type="pres">
      <dgm:prSet presAssocID="{64E13708-413D-4E58-9875-90E97DFF7FED}" presName="node" presStyleLbl="node1" presStyleIdx="8" presStyleCnt="9">
        <dgm:presLayoutVars>
          <dgm:bulletEnabled val="1"/>
        </dgm:presLayoutVars>
      </dgm:prSet>
      <dgm:spPr/>
      <dgm:t>
        <a:bodyPr/>
        <a:lstStyle/>
        <a:p>
          <a:endParaRPr lang="en-GB"/>
        </a:p>
      </dgm:t>
    </dgm:pt>
    <dgm:pt modelId="{7840FBBF-B9AB-4283-9D9E-A053882BA905}" type="pres">
      <dgm:prSet presAssocID="{64E13708-413D-4E58-9875-90E97DFF7FED}" presName="spNode" presStyleCnt="0"/>
      <dgm:spPr/>
    </dgm:pt>
    <dgm:pt modelId="{F85EB671-B3A8-48C3-B6D2-9354BADE9ECC}" type="pres">
      <dgm:prSet presAssocID="{273E8257-6581-431D-80E1-5437CC59BF9E}" presName="sibTrans" presStyleLbl="sibTrans1D1" presStyleIdx="8" presStyleCnt="9"/>
      <dgm:spPr/>
      <dgm:t>
        <a:bodyPr/>
        <a:lstStyle/>
        <a:p>
          <a:endParaRPr lang="en-GB"/>
        </a:p>
      </dgm:t>
    </dgm:pt>
  </dgm:ptLst>
  <dgm:cxnLst>
    <dgm:cxn modelId="{E305DA17-393D-4240-8855-C243CCC2533F}" type="presOf" srcId="{273E8257-6581-431D-80E1-5437CC59BF9E}" destId="{F85EB671-B3A8-48C3-B6D2-9354BADE9ECC}" srcOrd="0" destOrd="0" presId="urn:microsoft.com/office/officeart/2005/8/layout/cycle5"/>
    <dgm:cxn modelId="{C07F5A5F-647A-4DAD-A9C4-E2E7A516094C}" type="presOf" srcId="{07AA54CB-B222-4D43-A97E-DECEB775C71D}" destId="{F0A85C3F-0B36-4DDF-867E-AFBFF4384F1F}" srcOrd="0" destOrd="0" presId="urn:microsoft.com/office/officeart/2005/8/layout/cycle5"/>
    <dgm:cxn modelId="{064D0116-5EAC-4BC6-9109-CC1DD8833FBD}" type="presOf" srcId="{3E57AF90-CBF2-4DC9-8408-7EDABB59DFE0}" destId="{D6E8F93B-51A9-45D0-8A8F-5A5D3D5D6F9A}" srcOrd="0" destOrd="0" presId="urn:microsoft.com/office/officeart/2005/8/layout/cycle5"/>
    <dgm:cxn modelId="{F37C2736-C0A6-4716-8B6D-66CB3DD1B44F}" srcId="{3E57AF90-CBF2-4DC9-8408-7EDABB59DFE0}" destId="{63B1F2B7-01A9-4754-9D91-67B85B3DDB12}" srcOrd="2" destOrd="0" parTransId="{9538277B-2FB8-41EB-8E59-45FFD1EC03E2}" sibTransId="{6A2569D2-0C44-4E22-A194-247A3FCABD5A}"/>
    <dgm:cxn modelId="{A2AAB6AA-EE58-4032-B7E3-FE9825014B32}" srcId="{3E57AF90-CBF2-4DC9-8408-7EDABB59DFE0}" destId="{07AA54CB-B222-4D43-A97E-DECEB775C71D}" srcOrd="4" destOrd="0" parTransId="{E06DDF25-8566-4220-AE13-9D3F18B6D5D6}" sibTransId="{43A04798-5BBF-4201-8639-D692681D0DF4}"/>
    <dgm:cxn modelId="{D9A3C387-8EC9-4E79-9727-F6555C5D0689}" type="presOf" srcId="{6A2569D2-0C44-4E22-A194-247A3FCABD5A}" destId="{23D6BA4E-6D18-44CD-8843-0F97ED0C2856}" srcOrd="0" destOrd="0" presId="urn:microsoft.com/office/officeart/2005/8/layout/cycle5"/>
    <dgm:cxn modelId="{B920B28A-BF1A-4C56-AEB9-78FC512D274E}" type="presOf" srcId="{ED7A697B-901E-40ED-913D-7391F1ED6946}" destId="{3FB230E6-EF72-4A40-8993-A31808DDEC0E}" srcOrd="0" destOrd="0" presId="urn:microsoft.com/office/officeart/2005/8/layout/cycle5"/>
    <dgm:cxn modelId="{D4857D7B-AD1B-47BF-B38B-D24BBA12D1C3}" type="presOf" srcId="{1DCDE691-01B5-495D-B772-58C7CBFBDE67}" destId="{49164A29-A605-4BF1-B160-597E1CE03F48}" srcOrd="0" destOrd="0" presId="urn:microsoft.com/office/officeart/2005/8/layout/cycle5"/>
    <dgm:cxn modelId="{A8064166-3155-4004-8F22-AC0BBF6F165D}" type="presOf" srcId="{8A8B9FA2-1F1B-4C09-AB30-3C1D828652BA}" destId="{1695662F-BF59-40AB-9C8F-E885DE143034}" srcOrd="0" destOrd="0" presId="urn:microsoft.com/office/officeart/2005/8/layout/cycle5"/>
    <dgm:cxn modelId="{F96EDF9C-E3E7-4170-812E-61EE7FA57CCA}" type="presOf" srcId="{6961DB7A-7463-4BCD-A7BC-9E967951F3CA}" destId="{8EA6EE3D-8634-4F8D-ADFA-C5487D339BE2}" srcOrd="0" destOrd="0" presId="urn:microsoft.com/office/officeart/2005/8/layout/cycle5"/>
    <dgm:cxn modelId="{522936D0-596F-4C5F-AFBF-8F0D7DAFA7A3}" type="presOf" srcId="{64E13708-413D-4E58-9875-90E97DFF7FED}" destId="{4714A3DB-1115-4F2A-AE43-746D03D1CA6C}" srcOrd="0" destOrd="0" presId="urn:microsoft.com/office/officeart/2005/8/layout/cycle5"/>
    <dgm:cxn modelId="{99922774-8FFF-4986-9524-F962A22D5606}" srcId="{3E57AF90-CBF2-4DC9-8408-7EDABB59DFE0}" destId="{DED71F79-2BCB-4BC2-9D71-DBEF37E7D46E}" srcOrd="0" destOrd="0" parTransId="{F8E2AE5D-28CA-41D0-95D7-C787B152BBB4}" sibTransId="{AECFCA71-398E-4C72-A22B-6DCDC896144A}"/>
    <dgm:cxn modelId="{582D3FB1-01D1-4E84-824F-30D8349930FE}" type="presOf" srcId="{04DEFB52-297A-4895-A364-461EB219DD1E}" destId="{1EC8236A-E990-47AF-A41D-0BEACF91E91B}" srcOrd="0" destOrd="0" presId="urn:microsoft.com/office/officeart/2005/8/layout/cycle5"/>
    <dgm:cxn modelId="{FD9689AF-082F-44C4-91AF-90137A08194E}" type="presOf" srcId="{1F781330-7249-48DF-93EA-3BC2EBB2A476}" destId="{766DDACB-31F8-4058-8F7B-D6E4925BD833}" srcOrd="0" destOrd="0" presId="urn:microsoft.com/office/officeart/2005/8/layout/cycle5"/>
    <dgm:cxn modelId="{E90060D8-0DA7-4AAB-B6C9-FC30AA323786}" type="presOf" srcId="{8E711E31-13FA-4255-A2D2-320C0CF3315A}" destId="{4AC36954-A31B-4669-8AD9-8D1274BD4569}" srcOrd="0" destOrd="0" presId="urn:microsoft.com/office/officeart/2005/8/layout/cycle5"/>
    <dgm:cxn modelId="{4AE846CD-EAC3-4D51-91F6-C17416675E33}" type="presOf" srcId="{926CC70B-606E-4571-AE6F-0A526394BECD}" destId="{DC7FA5CA-FA08-4288-9BF5-669625FA7EA8}" srcOrd="0" destOrd="0" presId="urn:microsoft.com/office/officeart/2005/8/layout/cycle5"/>
    <dgm:cxn modelId="{C8B7DD29-8FA7-41B3-A711-274738A62E08}" srcId="{3E57AF90-CBF2-4DC9-8408-7EDABB59DFE0}" destId="{1F781330-7249-48DF-93EA-3BC2EBB2A476}" srcOrd="1" destOrd="0" parTransId="{94252571-4EEA-4EB7-8AB3-E59F886A55BA}" sibTransId="{6961DB7A-7463-4BCD-A7BC-9E967951F3CA}"/>
    <dgm:cxn modelId="{6C7C4564-70B6-4776-B285-AEE993EB8173}" type="presOf" srcId="{AECFCA71-398E-4C72-A22B-6DCDC896144A}" destId="{1937C006-6A99-455B-8DE6-4BF24ECA6426}" srcOrd="0" destOrd="0" presId="urn:microsoft.com/office/officeart/2005/8/layout/cycle5"/>
    <dgm:cxn modelId="{2A6E4EF9-0BDA-4CC2-826C-B75DB76CC9A6}" srcId="{3E57AF90-CBF2-4DC9-8408-7EDABB59DFE0}" destId="{8E711E31-13FA-4255-A2D2-320C0CF3315A}" srcOrd="5" destOrd="0" parTransId="{97514314-786D-4E12-B0BA-250BE5510323}" sibTransId="{926CC70B-606E-4571-AE6F-0A526394BECD}"/>
    <dgm:cxn modelId="{79801CB4-9EB1-4331-8404-55F250E29C62}" srcId="{3E57AF90-CBF2-4DC9-8408-7EDABB59DFE0}" destId="{31039FBA-CDD1-4EA5-9EB8-A91BEE8C90A3}" srcOrd="3" destOrd="0" parTransId="{6ECF8D56-308D-420B-A130-BF38620A5587}" sibTransId="{04DEFB52-297A-4895-A364-461EB219DD1E}"/>
    <dgm:cxn modelId="{48A4431F-2AD6-426D-8802-CEBB97B7EF02}" type="presOf" srcId="{31039FBA-CDD1-4EA5-9EB8-A91BEE8C90A3}" destId="{5F749ED6-DB3C-445F-9CF9-4E5611BC72E8}" srcOrd="0" destOrd="0" presId="urn:microsoft.com/office/officeart/2005/8/layout/cycle5"/>
    <dgm:cxn modelId="{0F8120BF-ED22-4F99-8171-B93177365AB4}" type="presOf" srcId="{43A04798-5BBF-4201-8639-D692681D0DF4}" destId="{115C9DE6-C241-4E88-A109-B986B15AEB3A}" srcOrd="0" destOrd="0" presId="urn:microsoft.com/office/officeart/2005/8/layout/cycle5"/>
    <dgm:cxn modelId="{CB0902A7-7DD2-42FA-B82F-E99FBF74456A}" srcId="{3E57AF90-CBF2-4DC9-8408-7EDABB59DFE0}" destId="{1DCDE691-01B5-495D-B772-58C7CBFBDE67}" srcOrd="6" destOrd="0" parTransId="{D72D1AC9-93FF-4DDE-8DB0-7776C4CCC438}" sibTransId="{ED7A697B-901E-40ED-913D-7391F1ED6946}"/>
    <dgm:cxn modelId="{77939434-47E4-49CC-BE8B-51620D94A916}" srcId="{3E57AF90-CBF2-4DC9-8408-7EDABB59DFE0}" destId="{64E13708-413D-4E58-9875-90E97DFF7FED}" srcOrd="8" destOrd="0" parTransId="{91A3D4D4-46BB-4CF4-AC67-FE611F5E256D}" sibTransId="{273E8257-6581-431D-80E1-5437CC59BF9E}"/>
    <dgm:cxn modelId="{73D4B36B-DDC5-4E59-A721-31BE226CC44C}" srcId="{3E57AF90-CBF2-4DC9-8408-7EDABB59DFE0}" destId="{7D06E726-0177-4A67-BAE2-FFC9292C5F2C}" srcOrd="7" destOrd="0" parTransId="{3440585A-53FA-4CC3-85F8-908FC35DE753}" sibTransId="{8A8B9FA2-1F1B-4C09-AB30-3C1D828652BA}"/>
    <dgm:cxn modelId="{E94E7E87-45BF-45A9-9FFD-FD572F5300D1}" type="presOf" srcId="{63B1F2B7-01A9-4754-9D91-67B85B3DDB12}" destId="{6305CE63-1872-408F-A755-7D0D6ABBDF75}" srcOrd="0" destOrd="0" presId="urn:microsoft.com/office/officeart/2005/8/layout/cycle5"/>
    <dgm:cxn modelId="{E9EF98A7-CC3B-4B3A-BDF6-4E937DD8F209}" type="presOf" srcId="{7D06E726-0177-4A67-BAE2-FFC9292C5F2C}" destId="{BD7D3097-946C-4EDA-8708-83E936DA1CE5}" srcOrd="0" destOrd="0" presId="urn:microsoft.com/office/officeart/2005/8/layout/cycle5"/>
    <dgm:cxn modelId="{C573E2E6-4316-448D-B4F0-0FD5224ABE85}" type="presOf" srcId="{DED71F79-2BCB-4BC2-9D71-DBEF37E7D46E}" destId="{249D5D07-C346-4D2E-894D-ECEFB280B5DF}" srcOrd="0" destOrd="0" presId="urn:microsoft.com/office/officeart/2005/8/layout/cycle5"/>
    <dgm:cxn modelId="{B61ADBE9-DB00-4F81-BB4D-3621672D44A5}" type="presParOf" srcId="{D6E8F93B-51A9-45D0-8A8F-5A5D3D5D6F9A}" destId="{249D5D07-C346-4D2E-894D-ECEFB280B5DF}" srcOrd="0" destOrd="0" presId="urn:microsoft.com/office/officeart/2005/8/layout/cycle5"/>
    <dgm:cxn modelId="{B79472E8-89C2-4B73-A763-7495B99B0B95}" type="presParOf" srcId="{D6E8F93B-51A9-45D0-8A8F-5A5D3D5D6F9A}" destId="{5884F7A0-4836-4127-9300-F2EE7DC1BA5D}" srcOrd="1" destOrd="0" presId="urn:microsoft.com/office/officeart/2005/8/layout/cycle5"/>
    <dgm:cxn modelId="{C0841A62-DF5D-4312-9B0B-F5FC7911091C}" type="presParOf" srcId="{D6E8F93B-51A9-45D0-8A8F-5A5D3D5D6F9A}" destId="{1937C006-6A99-455B-8DE6-4BF24ECA6426}" srcOrd="2" destOrd="0" presId="urn:microsoft.com/office/officeart/2005/8/layout/cycle5"/>
    <dgm:cxn modelId="{D6C139A3-07B8-4B54-BFB5-8E69636C3AB0}" type="presParOf" srcId="{D6E8F93B-51A9-45D0-8A8F-5A5D3D5D6F9A}" destId="{766DDACB-31F8-4058-8F7B-D6E4925BD833}" srcOrd="3" destOrd="0" presId="urn:microsoft.com/office/officeart/2005/8/layout/cycle5"/>
    <dgm:cxn modelId="{15D39F11-B0A4-46A0-BFF0-0D22E9989C23}" type="presParOf" srcId="{D6E8F93B-51A9-45D0-8A8F-5A5D3D5D6F9A}" destId="{E42ACEFA-BBC9-4C3A-B017-6F4B97DA6AF0}" srcOrd="4" destOrd="0" presId="urn:microsoft.com/office/officeart/2005/8/layout/cycle5"/>
    <dgm:cxn modelId="{60B4F5E3-B804-46BB-987A-E781EFE0AA9C}" type="presParOf" srcId="{D6E8F93B-51A9-45D0-8A8F-5A5D3D5D6F9A}" destId="{8EA6EE3D-8634-4F8D-ADFA-C5487D339BE2}" srcOrd="5" destOrd="0" presId="urn:microsoft.com/office/officeart/2005/8/layout/cycle5"/>
    <dgm:cxn modelId="{81E4DF52-8A29-40D7-8B29-C65C1FEA2665}" type="presParOf" srcId="{D6E8F93B-51A9-45D0-8A8F-5A5D3D5D6F9A}" destId="{6305CE63-1872-408F-A755-7D0D6ABBDF75}" srcOrd="6" destOrd="0" presId="urn:microsoft.com/office/officeart/2005/8/layout/cycle5"/>
    <dgm:cxn modelId="{1985F255-478C-422B-8272-1C9A3A504278}" type="presParOf" srcId="{D6E8F93B-51A9-45D0-8A8F-5A5D3D5D6F9A}" destId="{BD655796-40AF-4644-9A23-4A7FA9765ED5}" srcOrd="7" destOrd="0" presId="urn:microsoft.com/office/officeart/2005/8/layout/cycle5"/>
    <dgm:cxn modelId="{5528CF73-EBC9-4FE2-A7E6-F3C1453BCD84}" type="presParOf" srcId="{D6E8F93B-51A9-45D0-8A8F-5A5D3D5D6F9A}" destId="{23D6BA4E-6D18-44CD-8843-0F97ED0C2856}" srcOrd="8" destOrd="0" presId="urn:microsoft.com/office/officeart/2005/8/layout/cycle5"/>
    <dgm:cxn modelId="{2CBDE56C-FC4C-41AB-9D12-8D41B39E5660}" type="presParOf" srcId="{D6E8F93B-51A9-45D0-8A8F-5A5D3D5D6F9A}" destId="{5F749ED6-DB3C-445F-9CF9-4E5611BC72E8}" srcOrd="9" destOrd="0" presId="urn:microsoft.com/office/officeart/2005/8/layout/cycle5"/>
    <dgm:cxn modelId="{3A49635F-8137-421B-A0CE-8DDDB62114C6}" type="presParOf" srcId="{D6E8F93B-51A9-45D0-8A8F-5A5D3D5D6F9A}" destId="{65AD8DC1-113A-4CA9-AF02-2DC4044C8B8B}" srcOrd="10" destOrd="0" presId="urn:microsoft.com/office/officeart/2005/8/layout/cycle5"/>
    <dgm:cxn modelId="{CB370B1D-A8D2-4179-9685-2C7E57B4E294}" type="presParOf" srcId="{D6E8F93B-51A9-45D0-8A8F-5A5D3D5D6F9A}" destId="{1EC8236A-E990-47AF-A41D-0BEACF91E91B}" srcOrd="11" destOrd="0" presId="urn:microsoft.com/office/officeart/2005/8/layout/cycle5"/>
    <dgm:cxn modelId="{EE194B58-3D7B-46AA-AE5F-AC6DD7B31F32}" type="presParOf" srcId="{D6E8F93B-51A9-45D0-8A8F-5A5D3D5D6F9A}" destId="{F0A85C3F-0B36-4DDF-867E-AFBFF4384F1F}" srcOrd="12" destOrd="0" presId="urn:microsoft.com/office/officeart/2005/8/layout/cycle5"/>
    <dgm:cxn modelId="{16386CBC-EC87-475B-B1C8-EBF109594E62}" type="presParOf" srcId="{D6E8F93B-51A9-45D0-8A8F-5A5D3D5D6F9A}" destId="{A2059D5A-5CB2-4BFC-A63A-20822C94046A}" srcOrd="13" destOrd="0" presId="urn:microsoft.com/office/officeart/2005/8/layout/cycle5"/>
    <dgm:cxn modelId="{9798D84E-D6F9-4DFA-8986-970A65E552E2}" type="presParOf" srcId="{D6E8F93B-51A9-45D0-8A8F-5A5D3D5D6F9A}" destId="{115C9DE6-C241-4E88-A109-B986B15AEB3A}" srcOrd="14" destOrd="0" presId="urn:microsoft.com/office/officeart/2005/8/layout/cycle5"/>
    <dgm:cxn modelId="{2CBBD473-DCE6-4658-AC63-64AB9EC1F568}" type="presParOf" srcId="{D6E8F93B-51A9-45D0-8A8F-5A5D3D5D6F9A}" destId="{4AC36954-A31B-4669-8AD9-8D1274BD4569}" srcOrd="15" destOrd="0" presId="urn:microsoft.com/office/officeart/2005/8/layout/cycle5"/>
    <dgm:cxn modelId="{95EE93A1-F5B1-4CD8-B6C2-BAB89CE70C10}" type="presParOf" srcId="{D6E8F93B-51A9-45D0-8A8F-5A5D3D5D6F9A}" destId="{60D0D43D-E6A9-40B0-878F-FBFCE51CEC2C}" srcOrd="16" destOrd="0" presId="urn:microsoft.com/office/officeart/2005/8/layout/cycle5"/>
    <dgm:cxn modelId="{76E7A709-BE72-45B0-92A9-740494748DBA}" type="presParOf" srcId="{D6E8F93B-51A9-45D0-8A8F-5A5D3D5D6F9A}" destId="{DC7FA5CA-FA08-4288-9BF5-669625FA7EA8}" srcOrd="17" destOrd="0" presId="urn:microsoft.com/office/officeart/2005/8/layout/cycle5"/>
    <dgm:cxn modelId="{ED35C52D-9DDE-41D8-9D89-779C6B908F5E}" type="presParOf" srcId="{D6E8F93B-51A9-45D0-8A8F-5A5D3D5D6F9A}" destId="{49164A29-A605-4BF1-B160-597E1CE03F48}" srcOrd="18" destOrd="0" presId="urn:microsoft.com/office/officeart/2005/8/layout/cycle5"/>
    <dgm:cxn modelId="{935D3B39-7F99-46BA-9CA8-B3ACF6115ADD}" type="presParOf" srcId="{D6E8F93B-51A9-45D0-8A8F-5A5D3D5D6F9A}" destId="{6D8A1DED-B081-4186-8343-26943A927A5C}" srcOrd="19" destOrd="0" presId="urn:microsoft.com/office/officeart/2005/8/layout/cycle5"/>
    <dgm:cxn modelId="{DCF75089-0003-4BB4-94A6-A5D0454FC0F5}" type="presParOf" srcId="{D6E8F93B-51A9-45D0-8A8F-5A5D3D5D6F9A}" destId="{3FB230E6-EF72-4A40-8993-A31808DDEC0E}" srcOrd="20" destOrd="0" presId="urn:microsoft.com/office/officeart/2005/8/layout/cycle5"/>
    <dgm:cxn modelId="{244E7F4A-A66F-45D0-8BBB-2B1D84A5B032}" type="presParOf" srcId="{D6E8F93B-51A9-45D0-8A8F-5A5D3D5D6F9A}" destId="{BD7D3097-946C-4EDA-8708-83E936DA1CE5}" srcOrd="21" destOrd="0" presId="urn:microsoft.com/office/officeart/2005/8/layout/cycle5"/>
    <dgm:cxn modelId="{32659899-92CC-4FF1-AC3A-4FA5D45178B0}" type="presParOf" srcId="{D6E8F93B-51A9-45D0-8A8F-5A5D3D5D6F9A}" destId="{E08C6AD8-DAA2-4DB4-A483-CABE2E6F072F}" srcOrd="22" destOrd="0" presId="urn:microsoft.com/office/officeart/2005/8/layout/cycle5"/>
    <dgm:cxn modelId="{52D712AC-545E-4131-B624-698E19DF0513}" type="presParOf" srcId="{D6E8F93B-51A9-45D0-8A8F-5A5D3D5D6F9A}" destId="{1695662F-BF59-40AB-9C8F-E885DE143034}" srcOrd="23" destOrd="0" presId="urn:microsoft.com/office/officeart/2005/8/layout/cycle5"/>
    <dgm:cxn modelId="{FBEC702A-81EB-4720-81E2-8AA45DF4C2F4}" type="presParOf" srcId="{D6E8F93B-51A9-45D0-8A8F-5A5D3D5D6F9A}" destId="{4714A3DB-1115-4F2A-AE43-746D03D1CA6C}" srcOrd="24" destOrd="0" presId="urn:microsoft.com/office/officeart/2005/8/layout/cycle5"/>
    <dgm:cxn modelId="{046C5C4A-035B-4BAB-856B-7A1B4A79C6BA}" type="presParOf" srcId="{D6E8F93B-51A9-45D0-8A8F-5A5D3D5D6F9A}" destId="{7840FBBF-B9AB-4283-9D9E-A053882BA905}" srcOrd="25" destOrd="0" presId="urn:microsoft.com/office/officeart/2005/8/layout/cycle5"/>
    <dgm:cxn modelId="{AD2BCE0D-1963-40EA-B721-E4CC463E686E}" type="presParOf" srcId="{D6E8F93B-51A9-45D0-8A8F-5A5D3D5D6F9A}" destId="{F85EB671-B3A8-48C3-B6D2-9354BADE9ECC}" srcOrd="26"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9D5D07-C346-4D2E-894D-ECEFB280B5DF}">
      <dsp:nvSpPr>
        <dsp:cNvPr id="0" name=""/>
        <dsp:cNvSpPr/>
      </dsp:nvSpPr>
      <dsp:spPr>
        <a:xfrm>
          <a:off x="2344818" y="0"/>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1. Problems</a:t>
          </a:r>
        </a:p>
      </dsp:txBody>
      <dsp:txXfrm>
        <a:off x="2370659" y="25841"/>
        <a:ext cx="762705" cy="477669"/>
      </dsp:txXfrm>
    </dsp:sp>
    <dsp:sp modelId="{1937C006-6A99-455B-8DE6-4BF24ECA6426}">
      <dsp:nvSpPr>
        <dsp:cNvPr id="0" name=""/>
        <dsp:cNvSpPr/>
      </dsp:nvSpPr>
      <dsp:spPr>
        <a:xfrm>
          <a:off x="706005" y="264016"/>
          <a:ext cx="4068449" cy="4068449"/>
        </a:xfrm>
        <a:custGeom>
          <a:avLst/>
          <a:gdLst/>
          <a:ahLst/>
          <a:cxnLst/>
          <a:rect l="0" t="0" r="0" b="0"/>
          <a:pathLst>
            <a:path>
              <a:moveTo>
                <a:pt x="2553451" y="67381"/>
              </a:moveTo>
              <a:arcTo wR="2034224" hR="2034224" stAng="17087288" swAng="524744"/>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66DDACB-31F8-4058-8F7B-D6E4925BD833}">
      <dsp:nvSpPr>
        <dsp:cNvPr id="0" name=""/>
        <dsp:cNvSpPr/>
      </dsp:nvSpPr>
      <dsp:spPr>
        <a:xfrm>
          <a:off x="3643580" y="476731"/>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2. Resolved immediately?</a:t>
          </a:r>
        </a:p>
      </dsp:txBody>
      <dsp:txXfrm>
        <a:off x="3669421" y="502572"/>
        <a:ext cx="762705" cy="477669"/>
      </dsp:txXfrm>
    </dsp:sp>
    <dsp:sp modelId="{8EA6EE3D-8634-4F8D-ADFA-C5487D339BE2}">
      <dsp:nvSpPr>
        <dsp:cNvPr id="0" name=""/>
        <dsp:cNvSpPr/>
      </dsp:nvSpPr>
      <dsp:spPr>
        <a:xfrm>
          <a:off x="708975" y="265489"/>
          <a:ext cx="4068449" cy="4068449"/>
        </a:xfrm>
        <a:custGeom>
          <a:avLst/>
          <a:gdLst/>
          <a:ahLst/>
          <a:cxnLst/>
          <a:rect l="0" t="0" r="0" b="0"/>
          <a:pathLst>
            <a:path>
              <a:moveTo>
                <a:pt x="3697414" y="862956"/>
              </a:moveTo>
              <a:arcTo wR="2034224" hR="2034224" stAng="19490739" swAng="788156"/>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05CE63-1872-408F-A755-7D0D6ABBDF75}">
      <dsp:nvSpPr>
        <dsp:cNvPr id="0" name=""/>
        <dsp:cNvSpPr/>
      </dsp:nvSpPr>
      <dsp:spPr>
        <a:xfrm>
          <a:off x="4339326" y="1681799"/>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3. Outside help? Networks?</a:t>
          </a:r>
        </a:p>
      </dsp:txBody>
      <dsp:txXfrm>
        <a:off x="4365167" y="1707640"/>
        <a:ext cx="762705" cy="477669"/>
      </dsp:txXfrm>
    </dsp:sp>
    <dsp:sp modelId="{23D6BA4E-6D18-44CD-8843-0F97ED0C2856}">
      <dsp:nvSpPr>
        <dsp:cNvPr id="0" name=""/>
        <dsp:cNvSpPr/>
      </dsp:nvSpPr>
      <dsp:spPr>
        <a:xfrm>
          <a:off x="708975" y="265489"/>
          <a:ext cx="4068449" cy="4068449"/>
        </a:xfrm>
        <a:custGeom>
          <a:avLst/>
          <a:gdLst/>
          <a:ahLst/>
          <a:cxnLst/>
          <a:rect l="0" t="0" r="0" b="0"/>
          <a:pathLst>
            <a:path>
              <a:moveTo>
                <a:pt x="4066796" y="2116203"/>
              </a:moveTo>
              <a:arcTo wR="2034224" hR="2034224" stAng="21738578" swAng="875654"/>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F749ED6-DB3C-445F-9CF9-4E5611BC72E8}">
      <dsp:nvSpPr>
        <dsp:cNvPr id="0" name=""/>
        <dsp:cNvSpPr/>
      </dsp:nvSpPr>
      <dsp:spPr>
        <a:xfrm>
          <a:off x="4097696" y="3052150"/>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4. If no, can Unite Community help?</a:t>
          </a:r>
        </a:p>
      </dsp:txBody>
      <dsp:txXfrm>
        <a:off x="4123537" y="3077991"/>
        <a:ext cx="762705" cy="477669"/>
      </dsp:txXfrm>
    </dsp:sp>
    <dsp:sp modelId="{1EC8236A-E990-47AF-A41D-0BEACF91E91B}">
      <dsp:nvSpPr>
        <dsp:cNvPr id="0" name=""/>
        <dsp:cNvSpPr/>
      </dsp:nvSpPr>
      <dsp:spPr>
        <a:xfrm>
          <a:off x="708975" y="265489"/>
          <a:ext cx="4068449" cy="4068449"/>
        </a:xfrm>
        <a:custGeom>
          <a:avLst/>
          <a:gdLst/>
          <a:ahLst/>
          <a:cxnLst/>
          <a:rect l="0" t="0" r="0" b="0"/>
          <a:pathLst>
            <a:path>
              <a:moveTo>
                <a:pt x="3530047" y="3412841"/>
              </a:moveTo>
              <a:arcTo wR="2034224" hR="2034224" stAng="2559902" swAng="653720"/>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F0A85C3F-0B36-4DDF-867E-AFBFF4384F1F}">
      <dsp:nvSpPr>
        <dsp:cNvPr id="0" name=""/>
        <dsp:cNvSpPr/>
      </dsp:nvSpPr>
      <dsp:spPr>
        <a:xfrm>
          <a:off x="3031752" y="3946584"/>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5. Raise political awareness?   Recruitment?</a:t>
          </a:r>
        </a:p>
      </dsp:txBody>
      <dsp:txXfrm>
        <a:off x="3057593" y="3972425"/>
        <a:ext cx="762705" cy="477669"/>
      </dsp:txXfrm>
    </dsp:sp>
    <dsp:sp modelId="{115C9DE6-C241-4E88-A109-B986B15AEB3A}">
      <dsp:nvSpPr>
        <dsp:cNvPr id="0" name=""/>
        <dsp:cNvSpPr/>
      </dsp:nvSpPr>
      <dsp:spPr>
        <a:xfrm>
          <a:off x="570466" y="290253"/>
          <a:ext cx="4068449" cy="4068449"/>
        </a:xfrm>
        <a:custGeom>
          <a:avLst/>
          <a:gdLst/>
          <a:ahLst/>
          <a:cxnLst/>
          <a:rect l="0" t="0" r="0" b="0"/>
          <a:pathLst>
            <a:path>
              <a:moveTo>
                <a:pt x="2322535" y="4047914"/>
              </a:moveTo>
              <a:arcTo wR="2034224" hR="2034224" stAng="4911121" swAng="720775"/>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AC36954-A31B-4669-8AD9-8D1274BD4569}">
      <dsp:nvSpPr>
        <dsp:cNvPr id="0" name=""/>
        <dsp:cNvSpPr/>
      </dsp:nvSpPr>
      <dsp:spPr>
        <a:xfrm>
          <a:off x="1512972" y="3947398"/>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6. Record problems</a:t>
          </a:r>
        </a:p>
      </dsp:txBody>
      <dsp:txXfrm>
        <a:off x="1538813" y="3973239"/>
        <a:ext cx="762705" cy="477669"/>
      </dsp:txXfrm>
    </dsp:sp>
    <dsp:sp modelId="{DC7FA5CA-FA08-4288-9BF5-669625FA7EA8}">
      <dsp:nvSpPr>
        <dsp:cNvPr id="0" name=""/>
        <dsp:cNvSpPr/>
      </dsp:nvSpPr>
      <dsp:spPr>
        <a:xfrm>
          <a:off x="819550" y="415276"/>
          <a:ext cx="4068449" cy="4068449"/>
        </a:xfrm>
        <a:custGeom>
          <a:avLst/>
          <a:gdLst/>
          <a:ahLst/>
          <a:cxnLst/>
          <a:rect l="0" t="0" r="0" b="0"/>
          <a:pathLst>
            <a:path>
              <a:moveTo>
                <a:pt x="615643" y="3492201"/>
              </a:moveTo>
              <a:arcTo wR="2034224" hR="2034224" stAng="8052922" swAng="539378"/>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9164A29-A605-4BF1-B160-597E1CE03F48}">
      <dsp:nvSpPr>
        <dsp:cNvPr id="0" name=""/>
        <dsp:cNvSpPr/>
      </dsp:nvSpPr>
      <dsp:spPr>
        <a:xfrm>
          <a:off x="574316" y="3052150"/>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7. Research &amp; campaigning</a:t>
          </a:r>
          <a:r>
            <a:rPr lang="en-GB" sz="700" kern="1200"/>
            <a:t>.</a:t>
          </a:r>
        </a:p>
      </dsp:txBody>
      <dsp:txXfrm>
        <a:off x="600157" y="3077991"/>
        <a:ext cx="762705" cy="477669"/>
      </dsp:txXfrm>
    </dsp:sp>
    <dsp:sp modelId="{3FB230E6-EF72-4A40-8993-A31808DDEC0E}">
      <dsp:nvSpPr>
        <dsp:cNvPr id="0" name=""/>
        <dsp:cNvSpPr/>
      </dsp:nvSpPr>
      <dsp:spPr>
        <a:xfrm>
          <a:off x="708975" y="265489"/>
          <a:ext cx="4068449" cy="4068449"/>
        </a:xfrm>
        <a:custGeom>
          <a:avLst/>
          <a:gdLst/>
          <a:ahLst/>
          <a:cxnLst/>
          <a:rect l="0" t="0" r="0" b="0"/>
          <a:pathLst>
            <a:path>
              <a:moveTo>
                <a:pt x="87890" y="2625709"/>
              </a:moveTo>
              <a:arcTo wR="2034224" hR="2034224" stAng="9785769" swAng="875654"/>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D7D3097-946C-4EDA-8708-83E936DA1CE5}">
      <dsp:nvSpPr>
        <dsp:cNvPr id="0" name=""/>
        <dsp:cNvSpPr/>
      </dsp:nvSpPr>
      <dsp:spPr>
        <a:xfrm>
          <a:off x="332686" y="1681799"/>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8. Education &amp; trainning needs</a:t>
          </a:r>
          <a:r>
            <a:rPr lang="en-GB" sz="700" kern="1200"/>
            <a:t>?</a:t>
          </a:r>
        </a:p>
      </dsp:txBody>
      <dsp:txXfrm>
        <a:off x="358527" y="1707640"/>
        <a:ext cx="762705" cy="477669"/>
      </dsp:txXfrm>
    </dsp:sp>
    <dsp:sp modelId="{1695662F-BF59-40AB-9C8F-E885DE143034}">
      <dsp:nvSpPr>
        <dsp:cNvPr id="0" name=""/>
        <dsp:cNvSpPr/>
      </dsp:nvSpPr>
      <dsp:spPr>
        <a:xfrm>
          <a:off x="708975" y="265489"/>
          <a:ext cx="4068449" cy="4068449"/>
        </a:xfrm>
        <a:custGeom>
          <a:avLst/>
          <a:gdLst/>
          <a:ahLst/>
          <a:cxnLst/>
          <a:rect l="0" t="0" r="0" b="0"/>
          <a:pathLst>
            <a:path>
              <a:moveTo>
                <a:pt x="148369" y="1271584"/>
              </a:moveTo>
              <a:arcTo wR="2034224" hR="2034224" stAng="12121105" swAng="788156"/>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714A3DB-1115-4F2A-AE43-746D03D1CA6C}">
      <dsp:nvSpPr>
        <dsp:cNvPr id="0" name=""/>
        <dsp:cNvSpPr/>
      </dsp:nvSpPr>
      <dsp:spPr>
        <a:xfrm>
          <a:off x="1028431" y="476731"/>
          <a:ext cx="814387" cy="52935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9. Reflect &amp; revise</a:t>
          </a:r>
        </a:p>
      </dsp:txBody>
      <dsp:txXfrm>
        <a:off x="1054272" y="502572"/>
        <a:ext cx="762705" cy="477669"/>
      </dsp:txXfrm>
    </dsp:sp>
    <dsp:sp modelId="{F85EB671-B3A8-48C3-B6D2-9354BADE9ECC}">
      <dsp:nvSpPr>
        <dsp:cNvPr id="0" name=""/>
        <dsp:cNvSpPr/>
      </dsp:nvSpPr>
      <dsp:spPr>
        <a:xfrm>
          <a:off x="711847" y="264064"/>
          <a:ext cx="4068449" cy="4068449"/>
        </a:xfrm>
        <a:custGeom>
          <a:avLst/>
          <a:gdLst/>
          <a:ahLst/>
          <a:cxnLst/>
          <a:rect l="0" t="0" r="0" b="0"/>
          <a:pathLst>
            <a:path>
              <a:moveTo>
                <a:pt x="1225348" y="167733"/>
              </a:moveTo>
              <a:arcTo wR="2034224" hR="2034224" stAng="14794180" swAng="543082"/>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3687-B435-488D-A0CF-3F2A6E96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cp:lastPrinted>2014-11-19T11:33:00Z</cp:lastPrinted>
  <dcterms:created xsi:type="dcterms:W3CDTF">2014-11-21T10:30:00Z</dcterms:created>
  <dcterms:modified xsi:type="dcterms:W3CDTF">2014-11-21T10:30:00Z</dcterms:modified>
</cp:coreProperties>
</file>